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E6" w:rsidRPr="001D1DE6" w:rsidRDefault="001D1DE6" w:rsidP="001D1DE6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D1DE6">
        <w:rPr>
          <w:b/>
          <w:color w:val="000000" w:themeColor="text1"/>
          <w:sz w:val="28"/>
          <w:szCs w:val="28"/>
        </w:rPr>
        <w:t>Автор: Волчкова Анна Васильевна</w:t>
      </w:r>
    </w:p>
    <w:p w:rsidR="001D1DE6" w:rsidRPr="001D1DE6" w:rsidRDefault="001D1DE6" w:rsidP="001D1DE6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D1DE6">
        <w:rPr>
          <w:b/>
          <w:color w:val="000000" w:themeColor="text1"/>
          <w:sz w:val="28"/>
          <w:szCs w:val="28"/>
        </w:rPr>
        <w:t>Руководитель: Курачёва Лариса Геннадьевна</w:t>
      </w:r>
    </w:p>
    <w:p w:rsidR="00F6245B" w:rsidRDefault="00F6245B" w:rsidP="00F6245B">
      <w:pPr>
        <w:pStyle w:val="30"/>
        <w:shd w:val="clear" w:color="auto" w:fill="auto"/>
        <w:tabs>
          <w:tab w:val="left" w:leader="underscore" w:pos="3357"/>
        </w:tabs>
        <w:spacing w:after="0" w:line="360" w:lineRule="auto"/>
        <w:ind w:firstLine="709"/>
        <w:rPr>
          <w:rFonts w:cs="Times New Roman"/>
          <w:b/>
          <w:color w:val="000000" w:themeColor="text1"/>
          <w:sz w:val="28"/>
          <w:szCs w:val="28"/>
        </w:rPr>
      </w:pPr>
    </w:p>
    <w:p w:rsidR="00F6245B" w:rsidRDefault="00F6245B" w:rsidP="00F6245B">
      <w:pPr>
        <w:pStyle w:val="30"/>
        <w:shd w:val="clear" w:color="auto" w:fill="auto"/>
        <w:tabs>
          <w:tab w:val="left" w:leader="underscore" w:pos="3357"/>
        </w:tabs>
        <w:spacing w:after="0" w:line="360" w:lineRule="auto"/>
        <w:ind w:firstLine="709"/>
        <w:rPr>
          <w:rFonts w:cs="Times New Roman"/>
          <w:b/>
          <w:color w:val="000000" w:themeColor="text1"/>
          <w:sz w:val="28"/>
          <w:szCs w:val="28"/>
        </w:rPr>
      </w:pPr>
    </w:p>
    <w:p w:rsidR="00F6245B" w:rsidRDefault="00F6245B" w:rsidP="00F6245B">
      <w:pPr>
        <w:pStyle w:val="30"/>
        <w:shd w:val="clear" w:color="auto" w:fill="auto"/>
        <w:tabs>
          <w:tab w:val="left" w:leader="underscore" w:pos="3357"/>
        </w:tabs>
        <w:spacing w:after="0" w:line="360" w:lineRule="auto"/>
        <w:ind w:firstLine="709"/>
        <w:rPr>
          <w:rFonts w:cs="Times New Roman"/>
          <w:b/>
          <w:color w:val="000000" w:themeColor="text1"/>
          <w:sz w:val="28"/>
          <w:szCs w:val="28"/>
        </w:rPr>
      </w:pPr>
      <w:r w:rsidRPr="001D1DE6">
        <w:rPr>
          <w:rFonts w:cs="Times New Roman"/>
          <w:b/>
          <w:color w:val="000000" w:themeColor="text1"/>
          <w:sz w:val="28"/>
          <w:szCs w:val="28"/>
        </w:rPr>
        <w:t>КОНСТРУКТОРЫ LEGO КАК СРЕДСТВО ПОВЫШЕНИЯ ТВОРЧЕСКОЙ АКТИВНОСТИ ДЕТЕЙ СРЕДНЕГО ДОШКОЛЬНОГО ВОЗРАСТА</w:t>
      </w:r>
    </w:p>
    <w:p w:rsidR="00C26444" w:rsidRDefault="00F6245B" w:rsidP="00F6245B">
      <w:pPr>
        <w:spacing w:line="360" w:lineRule="auto"/>
        <w:jc w:val="both"/>
        <w:rPr>
          <w:sz w:val="28"/>
          <w:szCs w:val="28"/>
        </w:rPr>
      </w:pPr>
      <w:r w:rsidRPr="00C26444">
        <w:rPr>
          <w:b/>
          <w:sz w:val="28"/>
          <w:szCs w:val="28"/>
        </w:rPr>
        <w:t>Аннотация.</w:t>
      </w:r>
      <w:r w:rsidRPr="00C26444">
        <w:rPr>
          <w:sz w:val="28"/>
          <w:szCs w:val="28"/>
        </w:rPr>
        <w:t xml:space="preserve"> В статье рассматриваются педагогические условия   </w:t>
      </w:r>
      <w:r w:rsidR="00C26444" w:rsidRPr="00C26444">
        <w:rPr>
          <w:sz w:val="28"/>
          <w:szCs w:val="28"/>
        </w:rPr>
        <w:t xml:space="preserve">повышения творческой активности детей среднего дошкольного возраста посредством конструкторов </w:t>
      </w:r>
      <w:r w:rsidR="00C26444" w:rsidRPr="00C26444">
        <w:rPr>
          <w:sz w:val="28"/>
          <w:szCs w:val="28"/>
          <w:lang w:val="en-US"/>
        </w:rPr>
        <w:t>LEGO</w:t>
      </w:r>
    </w:p>
    <w:p w:rsidR="00F6245B" w:rsidRPr="00582926" w:rsidRDefault="00F6245B" w:rsidP="00F6245B">
      <w:pPr>
        <w:spacing w:line="360" w:lineRule="auto"/>
        <w:jc w:val="both"/>
        <w:rPr>
          <w:sz w:val="28"/>
          <w:szCs w:val="28"/>
        </w:rPr>
      </w:pPr>
      <w:r w:rsidRPr="00C26444">
        <w:rPr>
          <w:b/>
          <w:sz w:val="28"/>
          <w:szCs w:val="28"/>
        </w:rPr>
        <w:t>Ключевые слова:</w:t>
      </w:r>
      <w:r w:rsidRPr="00C26444">
        <w:rPr>
          <w:sz w:val="28"/>
          <w:szCs w:val="28"/>
        </w:rPr>
        <w:t xml:space="preserve"> </w:t>
      </w:r>
      <w:r w:rsidR="00C26444" w:rsidRPr="00C26444">
        <w:rPr>
          <w:sz w:val="28"/>
          <w:szCs w:val="28"/>
        </w:rPr>
        <w:t xml:space="preserve">развитие, конструирование, творческая активность, </w:t>
      </w:r>
      <w:r w:rsidR="00582926" w:rsidRPr="00C26444">
        <w:rPr>
          <w:sz w:val="28"/>
          <w:szCs w:val="28"/>
          <w:lang w:val="en-US"/>
        </w:rPr>
        <w:t>Le</w:t>
      </w:r>
      <w:r w:rsidR="00C26444" w:rsidRPr="00C26444">
        <w:rPr>
          <w:sz w:val="28"/>
          <w:szCs w:val="28"/>
          <w:lang w:val="en-US"/>
        </w:rPr>
        <w:t>GO</w:t>
      </w:r>
      <w:r w:rsidRPr="00C26444">
        <w:rPr>
          <w:sz w:val="28"/>
          <w:szCs w:val="28"/>
        </w:rPr>
        <w:t>, дошкольный возраст</w:t>
      </w:r>
      <w:r w:rsidR="00C26444" w:rsidRPr="00C26444">
        <w:rPr>
          <w:sz w:val="28"/>
          <w:szCs w:val="28"/>
        </w:rPr>
        <w:t>, педагогические условия</w:t>
      </w:r>
      <w:r w:rsidR="00C26444">
        <w:rPr>
          <w:sz w:val="28"/>
          <w:szCs w:val="28"/>
        </w:rPr>
        <w:t xml:space="preserve">, </w:t>
      </w:r>
      <w:r w:rsidR="00C26444" w:rsidRPr="00C26444">
        <w:rPr>
          <w:sz w:val="28"/>
          <w:szCs w:val="28"/>
        </w:rPr>
        <w:t>дети 4-5 лет</w:t>
      </w:r>
      <w:r w:rsidR="00582926" w:rsidRPr="00582926">
        <w:rPr>
          <w:sz w:val="28"/>
          <w:szCs w:val="28"/>
        </w:rPr>
        <w:t>/</w:t>
      </w:r>
    </w:p>
    <w:p w:rsidR="00C26444" w:rsidRPr="00BE04D3" w:rsidRDefault="00582926" w:rsidP="00C2644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C26444" w:rsidRPr="00BE04D3">
        <w:rPr>
          <w:color w:val="000000" w:themeColor="text1"/>
          <w:sz w:val="28"/>
          <w:szCs w:val="28"/>
        </w:rPr>
        <w:t xml:space="preserve">собое место </w:t>
      </w:r>
      <w:r>
        <w:rPr>
          <w:sz w:val="28"/>
          <w:szCs w:val="28"/>
        </w:rPr>
        <w:t>в дошкольной педагогике</w:t>
      </w:r>
      <w:r w:rsidR="004D00D6">
        <w:rPr>
          <w:sz w:val="28"/>
          <w:szCs w:val="28"/>
        </w:rPr>
        <w:t xml:space="preserve"> з</w:t>
      </w:r>
      <w:r w:rsidR="00C26444" w:rsidRPr="00BE04D3">
        <w:rPr>
          <w:color w:val="000000" w:themeColor="text1"/>
          <w:sz w:val="28"/>
          <w:szCs w:val="28"/>
        </w:rPr>
        <w:t xml:space="preserve">анимает проблема развития познавательного и творческого потенциала, направленного на преобразование окружающего мира. Поэтому задачей педагогов является создание таких педагогических условий, в которых эффективно развивается творческий потенциал ребенка, с  учётом его индивидуальных особенностей. Развитие творческой активности дошкольников происходит в условиях той или иной деятельности при овладении общественно выработанными её средствами (С.Л. Рубинштейн, Б.Г. Ананьев, М.Н. Скаткин). </w:t>
      </w:r>
      <w:r>
        <w:rPr>
          <w:color w:val="000000" w:themeColor="text1"/>
          <w:sz w:val="28"/>
          <w:szCs w:val="28"/>
        </w:rPr>
        <w:t>Р</w:t>
      </w:r>
      <w:r w:rsidR="00C26444" w:rsidRPr="00BE04D3">
        <w:rPr>
          <w:color w:val="000000" w:themeColor="text1"/>
          <w:sz w:val="28"/>
          <w:szCs w:val="28"/>
        </w:rPr>
        <w:t xml:space="preserve">азвитию творческой активности способствует практическая деятельность детей, среди которых важное место занимает конструирование. В ФГОС </w:t>
      </w:r>
      <w:proofErr w:type="gramStart"/>
      <w:r w:rsidR="00C26444" w:rsidRPr="00BE04D3">
        <w:rPr>
          <w:color w:val="000000" w:themeColor="text1"/>
          <w:sz w:val="28"/>
          <w:szCs w:val="28"/>
        </w:rPr>
        <w:t>ДО</w:t>
      </w:r>
      <w:proofErr w:type="gramEnd"/>
      <w:r w:rsidR="00C26444" w:rsidRPr="00BE04D3">
        <w:rPr>
          <w:color w:val="000000" w:themeColor="text1"/>
          <w:sz w:val="28"/>
          <w:szCs w:val="28"/>
        </w:rPr>
        <w:t xml:space="preserve"> - </w:t>
      </w:r>
      <w:proofErr w:type="gramStart"/>
      <w:r w:rsidR="00C26444" w:rsidRPr="00BE04D3">
        <w:rPr>
          <w:color w:val="000000" w:themeColor="text1"/>
          <w:sz w:val="28"/>
          <w:szCs w:val="28"/>
        </w:rPr>
        <w:t>конструирование</w:t>
      </w:r>
      <w:proofErr w:type="gramEnd"/>
      <w:r w:rsidR="00C26444" w:rsidRPr="00BE04D3">
        <w:rPr>
          <w:color w:val="000000" w:themeColor="text1"/>
          <w:sz w:val="28"/>
          <w:szCs w:val="28"/>
        </w:rPr>
        <w:t xml:space="preserve"> обусловлено как компонент обязательной части программы. </w:t>
      </w:r>
    </w:p>
    <w:p w:rsidR="00C26444" w:rsidRPr="00C26444" w:rsidRDefault="00C26444" w:rsidP="00C2644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BE04D3">
        <w:rPr>
          <w:color w:val="000000" w:themeColor="text1"/>
          <w:sz w:val="28"/>
          <w:szCs w:val="28"/>
        </w:rPr>
        <w:t xml:space="preserve">Конструирование является не только излюбленным и увлекательным видом детской игры, основная роль  конструирования заключается  в развитии </w:t>
      </w:r>
      <w:r w:rsidR="00582926" w:rsidRPr="00BE04D3">
        <w:rPr>
          <w:color w:val="000000" w:themeColor="text1"/>
          <w:sz w:val="28"/>
          <w:szCs w:val="28"/>
        </w:rPr>
        <w:t>исследовательской и творческой активности детей</w:t>
      </w:r>
      <w:r w:rsidR="00582926">
        <w:rPr>
          <w:color w:val="000000" w:themeColor="text1"/>
          <w:sz w:val="28"/>
          <w:szCs w:val="28"/>
        </w:rPr>
        <w:t>.</w:t>
      </w:r>
    </w:p>
    <w:p w:rsidR="001D1DE6" w:rsidRPr="001D1DE6" w:rsidRDefault="001D1DE6" w:rsidP="00F6245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245B">
        <w:rPr>
          <w:color w:val="000000" w:themeColor="text1"/>
          <w:sz w:val="28"/>
          <w:szCs w:val="28"/>
        </w:rPr>
        <w:t>Цель</w:t>
      </w:r>
      <w:r w:rsidR="00F6245B" w:rsidRPr="00F6245B">
        <w:rPr>
          <w:color w:val="000000" w:themeColor="text1"/>
          <w:sz w:val="28"/>
          <w:szCs w:val="28"/>
        </w:rPr>
        <w:t>ю нашего</w:t>
      </w:r>
      <w:r w:rsidRPr="00F6245B">
        <w:rPr>
          <w:color w:val="000000" w:themeColor="text1"/>
          <w:spacing w:val="1"/>
          <w:sz w:val="28"/>
          <w:szCs w:val="28"/>
        </w:rPr>
        <w:t xml:space="preserve"> </w:t>
      </w:r>
      <w:r w:rsidRPr="00F6245B">
        <w:rPr>
          <w:color w:val="000000" w:themeColor="text1"/>
          <w:sz w:val="28"/>
          <w:szCs w:val="28"/>
        </w:rPr>
        <w:t>исследования</w:t>
      </w:r>
      <w:r w:rsidR="00F6245B" w:rsidRPr="00F6245B">
        <w:rPr>
          <w:color w:val="000000" w:themeColor="text1"/>
          <w:sz w:val="28"/>
          <w:szCs w:val="28"/>
        </w:rPr>
        <w:t xml:space="preserve"> было</w:t>
      </w:r>
      <w:r w:rsidRPr="001D1DE6">
        <w:rPr>
          <w:color w:val="000000" w:themeColor="text1"/>
          <w:spacing w:val="1"/>
          <w:sz w:val="28"/>
          <w:szCs w:val="28"/>
        </w:rPr>
        <w:t xml:space="preserve"> </w:t>
      </w:r>
      <w:r w:rsidRPr="001D1DE6">
        <w:rPr>
          <w:color w:val="000000" w:themeColor="text1"/>
          <w:sz w:val="28"/>
          <w:szCs w:val="28"/>
        </w:rPr>
        <w:t xml:space="preserve">изучение педагогических условий </w:t>
      </w:r>
      <w:r w:rsidRPr="001D1DE6">
        <w:rPr>
          <w:color w:val="000000" w:themeColor="text1"/>
          <w:spacing w:val="1"/>
          <w:sz w:val="28"/>
          <w:szCs w:val="28"/>
        </w:rPr>
        <w:t xml:space="preserve"> </w:t>
      </w:r>
      <w:r w:rsidRPr="001D1DE6">
        <w:rPr>
          <w:color w:val="000000" w:themeColor="text1"/>
          <w:sz w:val="28"/>
          <w:szCs w:val="28"/>
        </w:rPr>
        <w:t>применения конструкторов LEGO</w:t>
      </w:r>
      <w:r w:rsidRPr="001D1DE6">
        <w:rPr>
          <w:strike/>
          <w:color w:val="000000" w:themeColor="text1"/>
          <w:sz w:val="28"/>
          <w:szCs w:val="28"/>
        </w:rPr>
        <w:t>;</w:t>
      </w:r>
      <w:r w:rsidRPr="001D1DE6">
        <w:rPr>
          <w:color w:val="000000" w:themeColor="text1"/>
          <w:sz w:val="28"/>
          <w:szCs w:val="28"/>
        </w:rPr>
        <w:t xml:space="preserve"> как средства развития творческой активности детей</w:t>
      </w:r>
      <w:r w:rsidRPr="001D1DE6">
        <w:rPr>
          <w:color w:val="000000" w:themeColor="text1"/>
          <w:spacing w:val="1"/>
          <w:sz w:val="28"/>
          <w:szCs w:val="28"/>
        </w:rPr>
        <w:t xml:space="preserve"> </w:t>
      </w:r>
      <w:r w:rsidRPr="001D1DE6">
        <w:rPr>
          <w:color w:val="000000" w:themeColor="text1"/>
          <w:sz w:val="28"/>
          <w:szCs w:val="28"/>
        </w:rPr>
        <w:t>среднего дошкольного</w:t>
      </w:r>
      <w:r w:rsidRPr="001D1DE6">
        <w:rPr>
          <w:color w:val="000000" w:themeColor="text1"/>
          <w:spacing w:val="1"/>
          <w:sz w:val="28"/>
          <w:szCs w:val="28"/>
        </w:rPr>
        <w:t xml:space="preserve"> </w:t>
      </w:r>
      <w:r w:rsidRPr="001D1DE6">
        <w:rPr>
          <w:color w:val="000000" w:themeColor="text1"/>
          <w:sz w:val="28"/>
          <w:szCs w:val="28"/>
        </w:rPr>
        <w:t>возраста.</w:t>
      </w:r>
      <w:r w:rsidR="00F6245B">
        <w:rPr>
          <w:color w:val="000000" w:themeColor="text1"/>
          <w:sz w:val="28"/>
          <w:szCs w:val="28"/>
        </w:rPr>
        <w:t xml:space="preserve"> </w:t>
      </w:r>
      <w:r w:rsidR="00F6245B" w:rsidRPr="00C26444">
        <w:rPr>
          <w:color w:val="000000" w:themeColor="text1"/>
          <w:sz w:val="28"/>
          <w:szCs w:val="28"/>
        </w:rPr>
        <w:t>Мы предположили, что</w:t>
      </w:r>
      <w:r w:rsidRPr="00C26444">
        <w:rPr>
          <w:color w:val="000000" w:themeColor="text1"/>
          <w:sz w:val="28"/>
          <w:szCs w:val="28"/>
        </w:rPr>
        <w:t xml:space="preserve"> </w:t>
      </w:r>
      <w:r w:rsidRPr="00C26444">
        <w:rPr>
          <w:color w:val="000000" w:themeColor="text1"/>
          <w:sz w:val="28"/>
          <w:szCs w:val="28"/>
        </w:rPr>
        <w:lastRenderedPageBreak/>
        <w:t>целенаправленная, планомерная,</w:t>
      </w:r>
      <w:r w:rsidRPr="00C26444">
        <w:rPr>
          <w:b/>
          <w:color w:val="000000" w:themeColor="text1"/>
          <w:sz w:val="28"/>
          <w:szCs w:val="28"/>
        </w:rPr>
        <w:t xml:space="preserve"> </w:t>
      </w:r>
      <w:r w:rsidRPr="00C26444">
        <w:rPr>
          <w:color w:val="000000" w:themeColor="text1"/>
          <w:sz w:val="28"/>
          <w:szCs w:val="28"/>
        </w:rPr>
        <w:t>систематическая</w:t>
      </w:r>
      <w:r w:rsidRPr="00C26444">
        <w:rPr>
          <w:color w:val="000000" w:themeColor="text1"/>
          <w:spacing w:val="41"/>
          <w:sz w:val="28"/>
          <w:szCs w:val="28"/>
        </w:rPr>
        <w:t xml:space="preserve"> </w:t>
      </w:r>
      <w:r w:rsidRPr="00C26444">
        <w:rPr>
          <w:color w:val="000000" w:themeColor="text1"/>
          <w:sz w:val="28"/>
          <w:szCs w:val="28"/>
        </w:rPr>
        <w:t xml:space="preserve">работа </w:t>
      </w:r>
      <w:r w:rsidRPr="00C26444">
        <w:rPr>
          <w:color w:val="000000" w:themeColor="text1"/>
          <w:spacing w:val="43"/>
          <w:sz w:val="28"/>
          <w:szCs w:val="28"/>
        </w:rPr>
        <w:t xml:space="preserve"> </w:t>
      </w:r>
      <w:r w:rsidRPr="00C26444">
        <w:rPr>
          <w:color w:val="000000" w:themeColor="text1"/>
          <w:sz w:val="28"/>
          <w:szCs w:val="28"/>
        </w:rPr>
        <w:t>с использованием</w:t>
      </w:r>
      <w:r w:rsidRPr="00C26444">
        <w:rPr>
          <w:color w:val="000000" w:themeColor="text1"/>
          <w:spacing w:val="1"/>
          <w:sz w:val="28"/>
          <w:szCs w:val="28"/>
        </w:rPr>
        <w:t xml:space="preserve"> </w:t>
      </w:r>
      <w:r w:rsidRPr="00C26444">
        <w:rPr>
          <w:color w:val="000000" w:themeColor="text1"/>
          <w:sz w:val="28"/>
          <w:szCs w:val="28"/>
        </w:rPr>
        <w:t>конструктора LEGO</w:t>
      </w:r>
      <w:r w:rsidRPr="00C26444">
        <w:rPr>
          <w:color w:val="000000" w:themeColor="text1"/>
          <w:spacing w:val="1"/>
          <w:sz w:val="28"/>
          <w:szCs w:val="28"/>
        </w:rPr>
        <w:t xml:space="preserve"> дает возможность </w:t>
      </w:r>
      <w:r w:rsidRPr="00C26444">
        <w:rPr>
          <w:color w:val="000000" w:themeColor="text1"/>
          <w:sz w:val="28"/>
          <w:szCs w:val="28"/>
        </w:rPr>
        <w:t>качественных</w:t>
      </w:r>
      <w:r w:rsidRPr="00C26444">
        <w:rPr>
          <w:color w:val="000000" w:themeColor="text1"/>
          <w:spacing w:val="1"/>
          <w:sz w:val="28"/>
          <w:szCs w:val="28"/>
        </w:rPr>
        <w:t xml:space="preserve"> </w:t>
      </w:r>
      <w:r w:rsidRPr="00C26444">
        <w:rPr>
          <w:color w:val="000000" w:themeColor="text1"/>
          <w:sz w:val="28"/>
          <w:szCs w:val="28"/>
        </w:rPr>
        <w:t>и</w:t>
      </w:r>
      <w:r w:rsidRPr="00C26444">
        <w:rPr>
          <w:color w:val="000000" w:themeColor="text1"/>
          <w:spacing w:val="-67"/>
          <w:sz w:val="28"/>
          <w:szCs w:val="28"/>
        </w:rPr>
        <w:t xml:space="preserve"> </w:t>
      </w:r>
      <w:r w:rsidRPr="00C26444">
        <w:rPr>
          <w:color w:val="000000" w:themeColor="text1"/>
          <w:sz w:val="28"/>
          <w:szCs w:val="28"/>
        </w:rPr>
        <w:t>количественных</w:t>
      </w:r>
      <w:r w:rsidRPr="00C26444">
        <w:rPr>
          <w:color w:val="000000" w:themeColor="text1"/>
          <w:spacing w:val="1"/>
          <w:sz w:val="28"/>
          <w:szCs w:val="28"/>
        </w:rPr>
        <w:t xml:space="preserve"> </w:t>
      </w:r>
      <w:r w:rsidRPr="00C26444">
        <w:rPr>
          <w:color w:val="000000" w:themeColor="text1"/>
          <w:sz w:val="28"/>
          <w:szCs w:val="28"/>
        </w:rPr>
        <w:t>изменений</w:t>
      </w:r>
      <w:r w:rsidRPr="00C26444">
        <w:rPr>
          <w:color w:val="000000" w:themeColor="text1"/>
          <w:spacing w:val="1"/>
          <w:sz w:val="28"/>
          <w:szCs w:val="28"/>
        </w:rPr>
        <w:t xml:space="preserve"> </w:t>
      </w:r>
      <w:r w:rsidRPr="00C26444">
        <w:rPr>
          <w:color w:val="000000" w:themeColor="text1"/>
          <w:sz w:val="28"/>
          <w:szCs w:val="28"/>
        </w:rPr>
        <w:t>в</w:t>
      </w:r>
      <w:r w:rsidRPr="00C26444">
        <w:rPr>
          <w:color w:val="000000" w:themeColor="text1"/>
          <w:spacing w:val="1"/>
          <w:sz w:val="28"/>
          <w:szCs w:val="28"/>
        </w:rPr>
        <w:t xml:space="preserve"> </w:t>
      </w:r>
      <w:r w:rsidRPr="00C26444">
        <w:rPr>
          <w:color w:val="000000" w:themeColor="text1"/>
          <w:sz w:val="28"/>
          <w:szCs w:val="28"/>
        </w:rPr>
        <w:t>развитии</w:t>
      </w:r>
      <w:r w:rsidRPr="00C26444">
        <w:rPr>
          <w:color w:val="000000" w:themeColor="text1"/>
          <w:spacing w:val="1"/>
          <w:sz w:val="28"/>
          <w:szCs w:val="28"/>
        </w:rPr>
        <w:t xml:space="preserve"> </w:t>
      </w:r>
      <w:r w:rsidRPr="00C26444">
        <w:rPr>
          <w:color w:val="000000" w:themeColor="text1"/>
          <w:sz w:val="28"/>
          <w:szCs w:val="28"/>
        </w:rPr>
        <w:t>творческой активности</w:t>
      </w:r>
      <w:r w:rsidRPr="00C26444">
        <w:rPr>
          <w:color w:val="000000" w:themeColor="text1"/>
          <w:spacing w:val="1"/>
          <w:sz w:val="28"/>
          <w:szCs w:val="28"/>
        </w:rPr>
        <w:t xml:space="preserve"> </w:t>
      </w:r>
      <w:r w:rsidRPr="00C26444">
        <w:rPr>
          <w:color w:val="000000" w:themeColor="text1"/>
          <w:sz w:val="28"/>
          <w:szCs w:val="28"/>
        </w:rPr>
        <w:t>выделенной</w:t>
      </w:r>
      <w:r w:rsidRPr="00C26444">
        <w:rPr>
          <w:color w:val="000000" w:themeColor="text1"/>
          <w:spacing w:val="1"/>
          <w:sz w:val="28"/>
          <w:szCs w:val="28"/>
        </w:rPr>
        <w:t xml:space="preserve"> </w:t>
      </w:r>
      <w:r w:rsidRPr="00C26444">
        <w:rPr>
          <w:color w:val="000000" w:themeColor="text1"/>
          <w:sz w:val="28"/>
          <w:szCs w:val="28"/>
        </w:rPr>
        <w:t xml:space="preserve">группы </w:t>
      </w:r>
      <w:r w:rsidRPr="00C26444">
        <w:rPr>
          <w:color w:val="000000" w:themeColor="text1"/>
          <w:spacing w:val="-67"/>
          <w:sz w:val="28"/>
          <w:szCs w:val="28"/>
        </w:rPr>
        <w:t xml:space="preserve"> </w:t>
      </w:r>
      <w:r w:rsidRPr="00C26444">
        <w:rPr>
          <w:color w:val="000000" w:themeColor="text1"/>
          <w:sz w:val="28"/>
          <w:szCs w:val="28"/>
        </w:rPr>
        <w:t>детей, при выполнении следующих педагогических условий:</w:t>
      </w:r>
      <w:r w:rsidR="00F6245B" w:rsidRPr="00C26444">
        <w:rPr>
          <w:color w:val="000000" w:themeColor="text1"/>
          <w:sz w:val="28"/>
          <w:szCs w:val="28"/>
        </w:rPr>
        <w:t xml:space="preserve"> </w:t>
      </w:r>
      <w:r w:rsidRPr="00C26444">
        <w:rPr>
          <w:color w:val="000000" w:themeColor="text1"/>
          <w:sz w:val="28"/>
          <w:szCs w:val="28"/>
        </w:rPr>
        <w:t>совместная деятельность взрослого и ребенка, а также детей между</w:t>
      </w:r>
      <w:r w:rsidRPr="001D1DE6">
        <w:rPr>
          <w:color w:val="000000" w:themeColor="text1"/>
          <w:sz w:val="28"/>
          <w:szCs w:val="28"/>
        </w:rPr>
        <w:t xml:space="preserve"> собой; взаимосвязь специальных занятий и самостоятельной работы детей; обеспечение развивающей предметно пространственной среды, т.е.  разнообразных материалов, а также  возможностей их выбора на усмотрение детей;</w:t>
      </w:r>
      <w:r w:rsidR="00F6245B">
        <w:rPr>
          <w:color w:val="000000" w:themeColor="text1"/>
          <w:sz w:val="28"/>
          <w:szCs w:val="28"/>
        </w:rPr>
        <w:t xml:space="preserve"> </w:t>
      </w:r>
      <w:r w:rsidRPr="001D1DE6">
        <w:rPr>
          <w:color w:val="000000" w:themeColor="text1"/>
          <w:sz w:val="28"/>
          <w:szCs w:val="28"/>
        </w:rPr>
        <w:t>обеспечение взаимосвязи процесса конструирования с играми, сочинением сказок и др., а также и включение конструирования в различные события детской жизни;</w:t>
      </w:r>
      <w:r w:rsidR="00F6245B">
        <w:rPr>
          <w:color w:val="000000" w:themeColor="text1"/>
          <w:sz w:val="28"/>
          <w:szCs w:val="28"/>
        </w:rPr>
        <w:t xml:space="preserve"> </w:t>
      </w:r>
      <w:r w:rsidRPr="001D1DE6">
        <w:rPr>
          <w:color w:val="000000" w:themeColor="text1"/>
          <w:sz w:val="28"/>
          <w:szCs w:val="28"/>
        </w:rPr>
        <w:t>создать</w:t>
      </w:r>
      <w:r w:rsidRPr="001D1DE6">
        <w:rPr>
          <w:color w:val="000000" w:themeColor="text1"/>
          <w:spacing w:val="-11"/>
          <w:sz w:val="28"/>
          <w:szCs w:val="28"/>
        </w:rPr>
        <w:t xml:space="preserve"> </w:t>
      </w:r>
      <w:r w:rsidRPr="001D1DE6">
        <w:rPr>
          <w:color w:val="000000" w:themeColor="text1"/>
          <w:sz w:val="28"/>
          <w:szCs w:val="28"/>
        </w:rPr>
        <w:t>единое</w:t>
      </w:r>
      <w:r w:rsidRPr="001D1DE6">
        <w:rPr>
          <w:color w:val="000000" w:themeColor="text1"/>
          <w:spacing w:val="-11"/>
          <w:sz w:val="28"/>
          <w:szCs w:val="28"/>
        </w:rPr>
        <w:t xml:space="preserve"> </w:t>
      </w:r>
      <w:r w:rsidRPr="001D1DE6">
        <w:rPr>
          <w:color w:val="000000" w:themeColor="text1"/>
          <w:sz w:val="28"/>
          <w:szCs w:val="28"/>
        </w:rPr>
        <w:t>социально</w:t>
      </w:r>
      <w:r w:rsidRPr="001D1DE6">
        <w:rPr>
          <w:color w:val="000000" w:themeColor="text1"/>
          <w:spacing w:val="-10"/>
          <w:sz w:val="28"/>
          <w:szCs w:val="28"/>
        </w:rPr>
        <w:t xml:space="preserve"> </w:t>
      </w:r>
      <w:r w:rsidRPr="001D1DE6">
        <w:rPr>
          <w:color w:val="000000" w:themeColor="text1"/>
          <w:sz w:val="28"/>
          <w:szCs w:val="28"/>
        </w:rPr>
        <w:t>–</w:t>
      </w:r>
      <w:r w:rsidRPr="001D1DE6">
        <w:rPr>
          <w:color w:val="000000" w:themeColor="text1"/>
          <w:spacing w:val="-10"/>
          <w:sz w:val="28"/>
          <w:szCs w:val="28"/>
        </w:rPr>
        <w:t xml:space="preserve"> </w:t>
      </w:r>
      <w:r w:rsidRPr="001D1DE6">
        <w:rPr>
          <w:color w:val="000000" w:themeColor="text1"/>
          <w:sz w:val="28"/>
          <w:szCs w:val="28"/>
        </w:rPr>
        <w:t>образовательное</w:t>
      </w:r>
      <w:r w:rsidRPr="001D1DE6">
        <w:rPr>
          <w:color w:val="000000" w:themeColor="text1"/>
          <w:spacing w:val="-11"/>
          <w:sz w:val="28"/>
          <w:szCs w:val="28"/>
        </w:rPr>
        <w:t xml:space="preserve"> </w:t>
      </w:r>
      <w:r w:rsidRPr="001D1DE6">
        <w:rPr>
          <w:color w:val="000000" w:themeColor="text1"/>
          <w:sz w:val="28"/>
          <w:szCs w:val="28"/>
        </w:rPr>
        <w:t>пространство,</w:t>
      </w:r>
      <w:r w:rsidRPr="001D1DE6">
        <w:rPr>
          <w:color w:val="000000" w:themeColor="text1"/>
          <w:spacing w:val="-9"/>
          <w:sz w:val="28"/>
          <w:szCs w:val="28"/>
        </w:rPr>
        <w:t xml:space="preserve"> </w:t>
      </w:r>
      <w:r w:rsidRPr="001D1DE6">
        <w:rPr>
          <w:color w:val="000000" w:themeColor="text1"/>
          <w:sz w:val="28"/>
          <w:szCs w:val="28"/>
        </w:rPr>
        <w:t>включающее</w:t>
      </w:r>
      <w:r w:rsidRPr="001D1DE6">
        <w:rPr>
          <w:color w:val="000000" w:themeColor="text1"/>
          <w:spacing w:val="-67"/>
          <w:sz w:val="28"/>
          <w:szCs w:val="28"/>
        </w:rPr>
        <w:t xml:space="preserve"> </w:t>
      </w:r>
      <w:r w:rsidRPr="001D1DE6">
        <w:rPr>
          <w:color w:val="000000" w:themeColor="text1"/>
          <w:sz w:val="28"/>
          <w:szCs w:val="28"/>
        </w:rPr>
        <w:t>ДОУ и семью, направленного на поддержку и развитие познавательной</w:t>
      </w:r>
      <w:r w:rsidRPr="001D1DE6">
        <w:rPr>
          <w:color w:val="000000" w:themeColor="text1"/>
          <w:spacing w:val="1"/>
          <w:sz w:val="28"/>
          <w:szCs w:val="28"/>
        </w:rPr>
        <w:t xml:space="preserve"> </w:t>
      </w:r>
      <w:r w:rsidRPr="001D1DE6">
        <w:rPr>
          <w:color w:val="000000" w:themeColor="text1"/>
          <w:sz w:val="28"/>
          <w:szCs w:val="28"/>
        </w:rPr>
        <w:t>инициативности, социальной и творческой активности детей дошкольного</w:t>
      </w:r>
      <w:r w:rsidRPr="001D1DE6">
        <w:rPr>
          <w:color w:val="000000" w:themeColor="text1"/>
          <w:spacing w:val="1"/>
          <w:sz w:val="28"/>
          <w:szCs w:val="28"/>
        </w:rPr>
        <w:t xml:space="preserve"> </w:t>
      </w:r>
      <w:r w:rsidRPr="001D1DE6">
        <w:rPr>
          <w:color w:val="000000" w:themeColor="text1"/>
          <w:sz w:val="28"/>
          <w:szCs w:val="28"/>
        </w:rPr>
        <w:t>возраста.</w:t>
      </w:r>
    </w:p>
    <w:p w:rsidR="001D1DE6" w:rsidRPr="001D1DE6" w:rsidRDefault="00F6245B" w:rsidP="00F6245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На констатирующем этапе эксперимента мы выявили уровни</w:t>
      </w:r>
      <w:r w:rsidRPr="001D1DE6">
        <w:rPr>
          <w:sz w:val="28"/>
          <w:szCs w:val="28"/>
        </w:rPr>
        <w:t xml:space="preserve"> творческой активности</w:t>
      </w:r>
      <w:r w:rsidRPr="00F624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по трем </w:t>
      </w:r>
      <w:r w:rsidRPr="001D1DE6">
        <w:rPr>
          <w:sz w:val="28"/>
          <w:szCs w:val="28"/>
        </w:rPr>
        <w:t>компонент</w:t>
      </w:r>
      <w:r>
        <w:rPr>
          <w:sz w:val="28"/>
          <w:szCs w:val="28"/>
        </w:rPr>
        <w:t>ам</w:t>
      </w:r>
      <w:r w:rsidRPr="001D1DE6">
        <w:rPr>
          <w:sz w:val="28"/>
          <w:szCs w:val="28"/>
        </w:rPr>
        <w:t xml:space="preserve"> творческой деятельности: креативн</w:t>
      </w:r>
      <w:r>
        <w:rPr>
          <w:sz w:val="28"/>
          <w:szCs w:val="28"/>
        </w:rPr>
        <w:t>ому</w:t>
      </w:r>
      <w:r w:rsidRPr="001D1DE6">
        <w:rPr>
          <w:sz w:val="28"/>
          <w:szCs w:val="28"/>
        </w:rPr>
        <w:t>, мотивирующ</w:t>
      </w:r>
      <w:r>
        <w:rPr>
          <w:sz w:val="28"/>
          <w:szCs w:val="28"/>
        </w:rPr>
        <w:t>ему</w:t>
      </w:r>
      <w:r w:rsidRPr="001D1DE6">
        <w:rPr>
          <w:sz w:val="28"/>
          <w:szCs w:val="28"/>
        </w:rPr>
        <w:t xml:space="preserve"> и деятельностн</w:t>
      </w:r>
      <w:r>
        <w:rPr>
          <w:sz w:val="28"/>
          <w:szCs w:val="28"/>
        </w:rPr>
        <w:t>ому.</w:t>
      </w:r>
      <w:r w:rsidRPr="001D1DE6">
        <w:rPr>
          <w:color w:val="000000" w:themeColor="text1"/>
          <w:sz w:val="28"/>
          <w:szCs w:val="28"/>
        </w:rPr>
        <w:t xml:space="preserve"> </w:t>
      </w:r>
      <w:r w:rsidR="001D1DE6" w:rsidRPr="001D1DE6">
        <w:rPr>
          <w:sz w:val="28"/>
          <w:szCs w:val="28"/>
        </w:rPr>
        <w:t>Исследование проводилось в МБОУ ДОУ №2 "Лёвушка"  г. Брянск</w:t>
      </w:r>
      <w:r>
        <w:rPr>
          <w:sz w:val="28"/>
          <w:szCs w:val="28"/>
        </w:rPr>
        <w:t>, в</w:t>
      </w:r>
      <w:r w:rsidR="001D1DE6" w:rsidRPr="001D1DE6">
        <w:rPr>
          <w:sz w:val="28"/>
          <w:szCs w:val="28"/>
        </w:rPr>
        <w:t xml:space="preserve"> исследовании приняли участие 28 детей средней группы. </w:t>
      </w:r>
      <w:r w:rsidR="001D1DE6" w:rsidRPr="001D1DE6">
        <w:rPr>
          <w:color w:val="000000" w:themeColor="text1"/>
          <w:sz w:val="28"/>
          <w:szCs w:val="28"/>
        </w:rPr>
        <w:t>Результаты исследования исходного уровня сформированности творческой активности в двух группах исследования предст</w:t>
      </w:r>
      <w:r w:rsidR="00582926">
        <w:rPr>
          <w:color w:val="000000" w:themeColor="text1"/>
          <w:sz w:val="28"/>
          <w:szCs w:val="28"/>
        </w:rPr>
        <w:t>ав</w:t>
      </w:r>
      <w:r w:rsidR="001D1DE6" w:rsidRPr="001D1DE6">
        <w:rPr>
          <w:color w:val="000000" w:themeColor="text1"/>
          <w:sz w:val="28"/>
          <w:szCs w:val="28"/>
        </w:rPr>
        <w:t>лены в таблице 1.</w:t>
      </w:r>
    </w:p>
    <w:p w:rsidR="001D1DE6" w:rsidRPr="001D1DE6" w:rsidRDefault="001D1DE6" w:rsidP="001D1DE6">
      <w:pPr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1D1DE6">
        <w:rPr>
          <w:color w:val="000000" w:themeColor="text1"/>
          <w:sz w:val="28"/>
          <w:szCs w:val="28"/>
        </w:rPr>
        <w:t>Таблица 1</w:t>
      </w:r>
    </w:p>
    <w:p w:rsidR="001D1DE6" w:rsidRPr="001D1DE6" w:rsidRDefault="001D1DE6" w:rsidP="001D1DE6">
      <w:pPr>
        <w:spacing w:line="360" w:lineRule="auto"/>
        <w:ind w:firstLine="709"/>
        <w:jc w:val="center"/>
        <w:rPr>
          <w:sz w:val="28"/>
          <w:szCs w:val="28"/>
        </w:rPr>
      </w:pPr>
      <w:r w:rsidRPr="001D1DE6">
        <w:rPr>
          <w:color w:val="000000" w:themeColor="text1"/>
          <w:sz w:val="28"/>
          <w:szCs w:val="28"/>
        </w:rPr>
        <w:lastRenderedPageBreak/>
        <w:t xml:space="preserve">Результаты исследования исходного уровня сформированности творческой активности в двух группах исследования </w:t>
      </w:r>
      <w:r w:rsidRPr="001D1D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829405" cy="193975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359" cy="194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B66" w:rsidRPr="00076C48" w:rsidRDefault="00582926" w:rsidP="003A5B6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таблицы видно,</w:t>
      </w:r>
      <w:r w:rsidR="003A5B66" w:rsidRPr="00076C48">
        <w:rPr>
          <w:color w:val="000000" w:themeColor="text1"/>
          <w:sz w:val="28"/>
          <w:szCs w:val="28"/>
        </w:rPr>
        <w:t xml:space="preserve"> что в обеих группах преобладает формирование среднего и низкого уровня творческой активности.</w:t>
      </w:r>
    </w:p>
    <w:p w:rsidR="003A5B66" w:rsidRPr="00076C48" w:rsidRDefault="003A5B66" w:rsidP="003A5B6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6C48">
        <w:rPr>
          <w:color w:val="000000" w:themeColor="text1"/>
          <w:sz w:val="28"/>
          <w:szCs w:val="28"/>
        </w:rPr>
        <w:t>Средний уровень творческой активности: группа</w:t>
      </w:r>
      <w:proofErr w:type="gramStart"/>
      <w:r w:rsidRPr="00076C48">
        <w:rPr>
          <w:color w:val="000000" w:themeColor="text1"/>
          <w:sz w:val="28"/>
          <w:szCs w:val="28"/>
        </w:rPr>
        <w:t xml:space="preserve"> А</w:t>
      </w:r>
      <w:proofErr w:type="gramEnd"/>
      <w:r w:rsidRPr="00076C48">
        <w:rPr>
          <w:color w:val="000000" w:themeColor="text1"/>
          <w:sz w:val="28"/>
          <w:szCs w:val="28"/>
        </w:rPr>
        <w:t xml:space="preserve"> 40%, группа Б 40%</w:t>
      </w:r>
    </w:p>
    <w:p w:rsidR="003A5B66" w:rsidRPr="00076C48" w:rsidRDefault="003A5B66" w:rsidP="003A5B6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6C48">
        <w:rPr>
          <w:color w:val="000000" w:themeColor="text1"/>
          <w:sz w:val="28"/>
          <w:szCs w:val="28"/>
        </w:rPr>
        <w:t xml:space="preserve">Дети со средним уровнем творческой активности проявляют частичный </w:t>
      </w:r>
      <w:r>
        <w:rPr>
          <w:color w:val="000000" w:themeColor="text1"/>
          <w:sz w:val="28"/>
          <w:szCs w:val="28"/>
        </w:rPr>
        <w:t>интерес</w:t>
      </w:r>
      <w:r w:rsidRPr="00076C48">
        <w:rPr>
          <w:color w:val="000000" w:themeColor="text1"/>
          <w:sz w:val="28"/>
          <w:szCs w:val="28"/>
        </w:rPr>
        <w:t xml:space="preserve"> и видят </w:t>
      </w:r>
      <w:r>
        <w:rPr>
          <w:color w:val="000000" w:themeColor="text1"/>
          <w:sz w:val="28"/>
          <w:szCs w:val="28"/>
        </w:rPr>
        <w:t>образ постройки не полностью</w:t>
      </w:r>
      <w:r w:rsidRPr="00076C48">
        <w:rPr>
          <w:color w:val="000000" w:themeColor="text1"/>
          <w:sz w:val="28"/>
          <w:szCs w:val="28"/>
        </w:rPr>
        <w:t>, а завершают только</w:t>
      </w:r>
      <w:r>
        <w:rPr>
          <w:color w:val="000000" w:themeColor="text1"/>
          <w:sz w:val="28"/>
          <w:szCs w:val="28"/>
        </w:rPr>
        <w:t xml:space="preserve"> выполнение схематических</w:t>
      </w:r>
      <w:r w:rsidRPr="00076C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действий</w:t>
      </w:r>
      <w:r w:rsidRPr="00076C48">
        <w:rPr>
          <w:color w:val="000000" w:themeColor="text1"/>
          <w:sz w:val="28"/>
          <w:szCs w:val="28"/>
        </w:rPr>
        <w:t xml:space="preserve">. Дети проявляют временное стремление к деталям моделей и занимаются творчеством только по просьбе взрослых. </w:t>
      </w:r>
    </w:p>
    <w:p w:rsidR="003A5B66" w:rsidRPr="00076C48" w:rsidRDefault="003A5B66" w:rsidP="003A5B6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6C48">
        <w:rPr>
          <w:color w:val="000000" w:themeColor="text1"/>
          <w:sz w:val="28"/>
          <w:szCs w:val="28"/>
        </w:rPr>
        <w:t>Детей с низким уровнем творческой активности довольно много - 53% в группе</w:t>
      </w:r>
      <w:proofErr w:type="gramStart"/>
      <w:r w:rsidRPr="00076C48">
        <w:rPr>
          <w:color w:val="000000" w:themeColor="text1"/>
          <w:sz w:val="28"/>
          <w:szCs w:val="28"/>
        </w:rPr>
        <w:t xml:space="preserve"> А</w:t>
      </w:r>
      <w:proofErr w:type="gramEnd"/>
      <w:r w:rsidRPr="00076C48">
        <w:rPr>
          <w:color w:val="000000" w:themeColor="text1"/>
          <w:sz w:val="28"/>
          <w:szCs w:val="28"/>
        </w:rPr>
        <w:t xml:space="preserve"> и 53% в группе Б.</w:t>
      </w:r>
      <w:r w:rsidR="00582926">
        <w:rPr>
          <w:color w:val="000000" w:themeColor="text1"/>
          <w:sz w:val="28"/>
          <w:szCs w:val="28"/>
        </w:rPr>
        <w:t xml:space="preserve"> </w:t>
      </w:r>
      <w:r w:rsidRPr="00076C48">
        <w:rPr>
          <w:color w:val="000000" w:themeColor="text1"/>
          <w:sz w:val="28"/>
          <w:szCs w:val="28"/>
        </w:rPr>
        <w:t xml:space="preserve">Дети с низким уровнем творческой активности изготавливают стандартные модели. Они занимаются творчеством под руководством взрослых, дети изображают отдельные, не связанные друг с другом предметы. Если </w:t>
      </w:r>
      <w:r>
        <w:rPr>
          <w:color w:val="000000" w:themeColor="text1"/>
          <w:sz w:val="28"/>
          <w:szCs w:val="28"/>
        </w:rPr>
        <w:t>они сделают что-то по заданию взрослого, они не проявят</w:t>
      </w:r>
      <w:r w:rsidRPr="00076C48">
        <w:rPr>
          <w:color w:val="000000" w:themeColor="text1"/>
          <w:sz w:val="28"/>
          <w:szCs w:val="28"/>
        </w:rPr>
        <w:t xml:space="preserve"> инициативы и самостоятельности, </w:t>
      </w:r>
      <w:r>
        <w:rPr>
          <w:color w:val="000000" w:themeColor="text1"/>
          <w:sz w:val="28"/>
          <w:szCs w:val="28"/>
        </w:rPr>
        <w:t>и мы заметили</w:t>
      </w:r>
      <w:r w:rsidRPr="00076C48">
        <w:rPr>
          <w:color w:val="000000" w:themeColor="text1"/>
          <w:sz w:val="28"/>
          <w:szCs w:val="28"/>
        </w:rPr>
        <w:t xml:space="preserve"> существенную разницу между конструкцией и предыдущим рассказом о ней.</w:t>
      </w:r>
    </w:p>
    <w:p w:rsidR="00F6245B" w:rsidRPr="003A5B66" w:rsidRDefault="003A5B66" w:rsidP="003A5B6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6C48">
        <w:rPr>
          <w:color w:val="000000" w:themeColor="text1"/>
          <w:sz w:val="28"/>
          <w:szCs w:val="28"/>
        </w:rPr>
        <w:t>И только 7% детей в группах</w:t>
      </w:r>
      <w:proofErr w:type="gramStart"/>
      <w:r w:rsidRPr="00076C48">
        <w:rPr>
          <w:color w:val="000000" w:themeColor="text1"/>
          <w:sz w:val="28"/>
          <w:szCs w:val="28"/>
        </w:rPr>
        <w:t xml:space="preserve"> А</w:t>
      </w:r>
      <w:proofErr w:type="gramEnd"/>
      <w:r w:rsidRPr="00076C48">
        <w:rPr>
          <w:color w:val="000000" w:themeColor="text1"/>
          <w:sz w:val="28"/>
          <w:szCs w:val="28"/>
        </w:rPr>
        <w:t xml:space="preserve"> и Б показали высокий уровень развития творческой активности.</w:t>
      </w:r>
      <w:r w:rsidR="00582926">
        <w:rPr>
          <w:color w:val="000000" w:themeColor="text1"/>
          <w:sz w:val="28"/>
          <w:szCs w:val="28"/>
        </w:rPr>
        <w:t xml:space="preserve"> </w:t>
      </w:r>
      <w:r w:rsidRPr="00076C48">
        <w:rPr>
          <w:color w:val="000000" w:themeColor="text1"/>
          <w:sz w:val="28"/>
          <w:szCs w:val="28"/>
        </w:rPr>
        <w:t xml:space="preserve">Дети с высоким уровнем развития творческой деятельности могут экспериментировать с конструктивными моделями, видеть </w:t>
      </w:r>
      <w:r>
        <w:rPr>
          <w:color w:val="000000" w:themeColor="text1"/>
          <w:sz w:val="28"/>
          <w:szCs w:val="28"/>
        </w:rPr>
        <w:t>образ конструкции</w:t>
      </w:r>
      <w:r w:rsidRPr="00076C48">
        <w:rPr>
          <w:color w:val="000000" w:themeColor="text1"/>
          <w:sz w:val="28"/>
          <w:szCs w:val="28"/>
        </w:rPr>
        <w:t xml:space="preserve"> и совершенствовать</w:t>
      </w:r>
      <w:r>
        <w:rPr>
          <w:color w:val="000000" w:themeColor="text1"/>
          <w:sz w:val="28"/>
          <w:szCs w:val="28"/>
        </w:rPr>
        <w:t xml:space="preserve"> его</w:t>
      </w:r>
      <w:r w:rsidRPr="00076C48">
        <w:rPr>
          <w:color w:val="000000" w:themeColor="text1"/>
          <w:sz w:val="28"/>
          <w:szCs w:val="28"/>
        </w:rPr>
        <w:t>, проявлять стремление к наиболее полному раскрытию идей и потребность в само</w:t>
      </w:r>
      <w:r>
        <w:rPr>
          <w:color w:val="000000" w:themeColor="text1"/>
          <w:sz w:val="28"/>
          <w:szCs w:val="28"/>
        </w:rPr>
        <w:t xml:space="preserve">стоятельном дополнении. </w:t>
      </w:r>
      <w:r w:rsidRPr="00076C48">
        <w:rPr>
          <w:color w:val="000000" w:themeColor="text1"/>
          <w:sz w:val="28"/>
          <w:szCs w:val="28"/>
        </w:rPr>
        <w:t xml:space="preserve">Сюжет </w:t>
      </w:r>
      <w:r>
        <w:rPr>
          <w:color w:val="000000" w:themeColor="text1"/>
          <w:sz w:val="28"/>
          <w:szCs w:val="28"/>
        </w:rPr>
        <w:t>постройки</w:t>
      </w:r>
      <w:r w:rsidRPr="00076C48">
        <w:rPr>
          <w:color w:val="000000" w:themeColor="text1"/>
          <w:sz w:val="28"/>
          <w:szCs w:val="28"/>
        </w:rPr>
        <w:t xml:space="preserve"> соответствует предыдущему рассказу о нем.</w:t>
      </w:r>
    </w:p>
    <w:p w:rsidR="003E2A8F" w:rsidRDefault="00F6245B" w:rsidP="001D1D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формирующем этапе эксперимента мы </w:t>
      </w:r>
      <w:r w:rsidR="001D1DE6" w:rsidRPr="001D1DE6">
        <w:rPr>
          <w:sz w:val="28"/>
          <w:szCs w:val="28"/>
        </w:rPr>
        <w:t>использова</w:t>
      </w:r>
      <w:r>
        <w:rPr>
          <w:sz w:val="28"/>
          <w:szCs w:val="28"/>
        </w:rPr>
        <w:t xml:space="preserve">ли </w:t>
      </w:r>
      <w:r w:rsidR="001D1DE6" w:rsidRPr="001D1DE6">
        <w:rPr>
          <w:sz w:val="28"/>
          <w:szCs w:val="28"/>
        </w:rPr>
        <w:t>конструктор</w:t>
      </w:r>
      <w:r>
        <w:rPr>
          <w:sz w:val="28"/>
          <w:szCs w:val="28"/>
        </w:rPr>
        <w:t>ы</w:t>
      </w:r>
      <w:r w:rsidR="001D1DE6" w:rsidRPr="001D1DE6">
        <w:rPr>
          <w:sz w:val="28"/>
          <w:szCs w:val="28"/>
        </w:rPr>
        <w:t xml:space="preserve"> LEGO как средств</w:t>
      </w:r>
      <w:r>
        <w:rPr>
          <w:sz w:val="28"/>
          <w:szCs w:val="28"/>
        </w:rPr>
        <w:t>о</w:t>
      </w:r>
      <w:r w:rsidR="001D1DE6" w:rsidRPr="001D1DE6">
        <w:rPr>
          <w:sz w:val="28"/>
          <w:szCs w:val="28"/>
        </w:rPr>
        <w:t xml:space="preserve"> повышения творческой активности дошкольников.</w:t>
      </w:r>
      <w:r>
        <w:rPr>
          <w:sz w:val="28"/>
          <w:szCs w:val="28"/>
        </w:rPr>
        <w:t xml:space="preserve"> </w:t>
      </w:r>
    </w:p>
    <w:p w:rsidR="001D1DE6" w:rsidRPr="001D1DE6" w:rsidRDefault="00F6245B" w:rsidP="001D1DE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Нами был р</w:t>
      </w:r>
      <w:r w:rsidR="001D1DE6" w:rsidRPr="001D1DE6">
        <w:rPr>
          <w:sz w:val="28"/>
          <w:szCs w:val="28"/>
          <w:shd w:val="clear" w:color="auto" w:fill="FFFFFF"/>
        </w:rPr>
        <w:t xml:space="preserve">азработан перспективный план работы с родителями </w:t>
      </w:r>
      <w:r w:rsidR="001D1DE6" w:rsidRPr="003A5B66">
        <w:rPr>
          <w:sz w:val="28"/>
          <w:szCs w:val="28"/>
          <w:shd w:val="clear" w:color="auto" w:fill="FFFFFF"/>
        </w:rPr>
        <w:t>воспитанников группы</w:t>
      </w:r>
      <w:r w:rsidR="003E2A8F" w:rsidRPr="003A5B66">
        <w:rPr>
          <w:sz w:val="28"/>
          <w:szCs w:val="28"/>
          <w:shd w:val="clear" w:color="auto" w:fill="FFFFFF"/>
        </w:rPr>
        <w:t xml:space="preserve">, представленный в таблице 2. </w:t>
      </w:r>
      <w:r w:rsidR="003A5B66" w:rsidRPr="003A5B66">
        <w:rPr>
          <w:sz w:val="28"/>
          <w:szCs w:val="28"/>
          <w:shd w:val="clear" w:color="auto" w:fill="FFFFFF"/>
        </w:rPr>
        <w:t xml:space="preserve">Очень важным </w:t>
      </w:r>
      <w:r w:rsidR="003A5B66" w:rsidRPr="003A5B66">
        <w:rPr>
          <w:color w:val="000000" w:themeColor="text1"/>
          <w:sz w:val="28"/>
          <w:szCs w:val="28"/>
        </w:rPr>
        <w:t xml:space="preserve">условием использования кубиков LEGO была тесная связь с родителями. </w:t>
      </w:r>
      <w:r w:rsidR="00582926">
        <w:rPr>
          <w:color w:val="000000" w:themeColor="text1"/>
          <w:sz w:val="28"/>
          <w:szCs w:val="28"/>
        </w:rPr>
        <w:t>Мы и</w:t>
      </w:r>
      <w:r w:rsidR="003A5B66" w:rsidRPr="003A5B66">
        <w:rPr>
          <w:color w:val="000000" w:themeColor="text1"/>
          <w:sz w:val="28"/>
          <w:szCs w:val="28"/>
        </w:rPr>
        <w:t>сходили из того, что организованная работа в детском саду не даст должного эффекта, если не будет гарантировано сотрудничество с семьей.</w:t>
      </w:r>
    </w:p>
    <w:p w:rsidR="001D1DE6" w:rsidRPr="001D1DE6" w:rsidRDefault="001D1DE6" w:rsidP="001D1DE6">
      <w:pPr>
        <w:spacing w:line="360" w:lineRule="auto"/>
        <w:ind w:firstLine="709"/>
        <w:jc w:val="right"/>
        <w:rPr>
          <w:sz w:val="28"/>
          <w:szCs w:val="28"/>
          <w:shd w:val="clear" w:color="auto" w:fill="FFFFFF"/>
        </w:rPr>
      </w:pPr>
      <w:r w:rsidRPr="001D1DE6">
        <w:rPr>
          <w:sz w:val="28"/>
          <w:szCs w:val="28"/>
          <w:shd w:val="clear" w:color="auto" w:fill="FFFFFF"/>
        </w:rPr>
        <w:t xml:space="preserve">Таблица </w:t>
      </w:r>
      <w:r w:rsidR="00F6245B">
        <w:rPr>
          <w:sz w:val="28"/>
          <w:szCs w:val="28"/>
          <w:shd w:val="clear" w:color="auto" w:fill="FFFFFF"/>
        </w:rPr>
        <w:t>2</w:t>
      </w:r>
    </w:p>
    <w:p w:rsidR="001D1DE6" w:rsidRPr="001D1DE6" w:rsidRDefault="00F6245B" w:rsidP="001D1DE6">
      <w:pPr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1D1DE6" w:rsidRPr="001D1DE6">
        <w:rPr>
          <w:sz w:val="28"/>
          <w:szCs w:val="28"/>
          <w:shd w:val="clear" w:color="auto" w:fill="FFFFFF"/>
        </w:rPr>
        <w:t>ерспективный план работы с родителями</w:t>
      </w:r>
    </w:p>
    <w:tbl>
      <w:tblPr>
        <w:tblStyle w:val="TableNormal"/>
        <w:tblpPr w:leftFromText="180" w:rightFromText="180" w:vertAnchor="text" w:horzAnchor="margin" w:tblpXSpec="center" w:tblpY="248"/>
        <w:tblW w:w="9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0"/>
        <w:gridCol w:w="6582"/>
      </w:tblGrid>
      <w:tr w:rsidR="001D1DE6" w:rsidRPr="001D1DE6" w:rsidTr="00582926">
        <w:trPr>
          <w:trHeight w:val="558"/>
        </w:trPr>
        <w:tc>
          <w:tcPr>
            <w:tcW w:w="2840" w:type="dxa"/>
          </w:tcPr>
          <w:p w:rsidR="001D1DE6" w:rsidRPr="001D1DE6" w:rsidRDefault="001D1DE6" w:rsidP="001D1DE6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 xml:space="preserve">Направления </w:t>
            </w:r>
          </w:p>
        </w:tc>
        <w:tc>
          <w:tcPr>
            <w:tcW w:w="6582" w:type="dxa"/>
          </w:tcPr>
          <w:p w:rsidR="001D1DE6" w:rsidRPr="001D1DE6" w:rsidRDefault="001D1DE6" w:rsidP="001D1DE6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 xml:space="preserve">Формы взаимодействия </w:t>
            </w:r>
          </w:p>
        </w:tc>
      </w:tr>
      <w:tr w:rsidR="001D1DE6" w:rsidRPr="001D1DE6" w:rsidTr="002E01A5">
        <w:trPr>
          <w:trHeight w:val="1416"/>
        </w:trPr>
        <w:tc>
          <w:tcPr>
            <w:tcW w:w="2840" w:type="dxa"/>
          </w:tcPr>
          <w:p w:rsidR="001D1DE6" w:rsidRPr="001D1DE6" w:rsidRDefault="001D1DE6" w:rsidP="001D1DE6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Информационное</w:t>
            </w:r>
          </w:p>
        </w:tc>
        <w:tc>
          <w:tcPr>
            <w:tcW w:w="6582" w:type="dxa"/>
          </w:tcPr>
          <w:p w:rsidR="001D1DE6" w:rsidRPr="001D1DE6" w:rsidRDefault="001D1DE6" w:rsidP="001D1DE6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Консультации на тему «Родителям о конструкторе</w:t>
            </w:r>
            <w:r w:rsidRPr="001D1DE6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1D1DE6">
              <w:rPr>
                <w:color w:val="000000" w:themeColor="text1"/>
                <w:sz w:val="28"/>
                <w:szCs w:val="28"/>
              </w:rPr>
              <w:t>LEGO</w:t>
            </w: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»</w:t>
            </w:r>
            <w:r w:rsidR="003E2A8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1D1DE6" w:rsidRPr="001D1DE6" w:rsidRDefault="001D1DE6" w:rsidP="001D1DE6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Памятка «Что такое лего-конструктор»</w:t>
            </w:r>
            <w:r w:rsidR="003E2A8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1D1DE6" w:rsidRPr="001D1DE6" w:rsidRDefault="001D1DE6" w:rsidP="001D1DE6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D1DE6">
              <w:rPr>
                <w:color w:val="000000" w:themeColor="text1"/>
                <w:spacing w:val="-62"/>
                <w:sz w:val="28"/>
                <w:szCs w:val="28"/>
                <w:lang w:val="ru-RU"/>
              </w:rPr>
              <w:t xml:space="preserve"> </w:t>
            </w: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Буклеты «Игры с</w:t>
            </w:r>
            <w:r w:rsidRPr="001D1DE6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 xml:space="preserve"> </w:t>
            </w:r>
            <w:r w:rsidRPr="001D1DE6">
              <w:rPr>
                <w:color w:val="000000" w:themeColor="text1"/>
                <w:sz w:val="28"/>
                <w:szCs w:val="28"/>
              </w:rPr>
              <w:t>LEGO</w:t>
            </w: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»</w:t>
            </w:r>
            <w:r w:rsidR="003E2A8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1D1DE6" w:rsidRPr="001D1DE6" w:rsidTr="00582926">
        <w:trPr>
          <w:trHeight w:val="456"/>
        </w:trPr>
        <w:tc>
          <w:tcPr>
            <w:tcW w:w="2840" w:type="dxa"/>
          </w:tcPr>
          <w:p w:rsidR="001D1DE6" w:rsidRPr="003E2A8F" w:rsidRDefault="001D1DE6" w:rsidP="001D1DE6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E2A8F">
              <w:rPr>
                <w:color w:val="000000" w:themeColor="text1"/>
                <w:sz w:val="28"/>
                <w:szCs w:val="28"/>
                <w:lang w:val="ru-RU"/>
              </w:rPr>
              <w:t>Аналитическое</w:t>
            </w:r>
          </w:p>
        </w:tc>
        <w:tc>
          <w:tcPr>
            <w:tcW w:w="6582" w:type="dxa"/>
          </w:tcPr>
          <w:p w:rsidR="001D1DE6" w:rsidRPr="001D1DE6" w:rsidRDefault="001D1DE6" w:rsidP="001D1DE6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Анкетирование</w:t>
            </w:r>
            <w:r w:rsidRPr="001D1DE6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«</w:t>
            </w:r>
            <w:r w:rsidRPr="001D1DE6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Дети</w:t>
            </w:r>
            <w:r w:rsidRPr="001D1DE6">
              <w:rPr>
                <w:color w:val="000000" w:themeColor="text1"/>
                <w:spacing w:val="-5"/>
                <w:sz w:val="28"/>
                <w:szCs w:val="28"/>
                <w:lang w:val="ru-RU"/>
              </w:rPr>
              <w:t xml:space="preserve"> </w:t>
            </w: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1D1DE6">
              <w:rPr>
                <w:color w:val="000000" w:themeColor="text1"/>
                <w:spacing w:val="-5"/>
                <w:sz w:val="28"/>
                <w:szCs w:val="28"/>
                <w:lang w:val="ru-RU"/>
              </w:rPr>
              <w:t xml:space="preserve"> </w:t>
            </w:r>
            <w:r w:rsidRPr="001D1DE6">
              <w:rPr>
                <w:color w:val="000000" w:themeColor="text1"/>
                <w:sz w:val="28"/>
                <w:szCs w:val="28"/>
              </w:rPr>
              <w:t>LEGO</w:t>
            </w: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-конструктор »</w:t>
            </w:r>
          </w:p>
        </w:tc>
      </w:tr>
      <w:tr w:rsidR="001D1DE6" w:rsidRPr="001D1DE6" w:rsidTr="00582926">
        <w:trPr>
          <w:trHeight w:val="2660"/>
        </w:trPr>
        <w:tc>
          <w:tcPr>
            <w:tcW w:w="2840" w:type="dxa"/>
          </w:tcPr>
          <w:p w:rsidR="001D1DE6" w:rsidRPr="003E2A8F" w:rsidRDefault="001D1DE6" w:rsidP="001D1DE6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E2A8F">
              <w:rPr>
                <w:color w:val="000000" w:themeColor="text1"/>
                <w:sz w:val="28"/>
                <w:szCs w:val="28"/>
                <w:lang w:val="ru-RU"/>
              </w:rPr>
              <w:t>Практическое</w:t>
            </w:r>
          </w:p>
        </w:tc>
        <w:tc>
          <w:tcPr>
            <w:tcW w:w="6582" w:type="dxa"/>
          </w:tcPr>
          <w:p w:rsidR="001D1DE6" w:rsidRPr="001D1DE6" w:rsidRDefault="001D1DE6" w:rsidP="001D1DE6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Совместная детско-взрослая деятельность - квест «В</w:t>
            </w:r>
            <w:r w:rsidR="003E2A8F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D1DE6">
              <w:rPr>
                <w:color w:val="000000" w:themeColor="text1"/>
                <w:spacing w:val="-63"/>
                <w:sz w:val="28"/>
                <w:szCs w:val="28"/>
                <w:lang w:val="ru-RU"/>
              </w:rPr>
              <w:t xml:space="preserve"> </w:t>
            </w: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мире</w:t>
            </w:r>
            <w:r w:rsidRPr="001D1DE6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фантазий с лего-конструктором»</w:t>
            </w:r>
            <w:r w:rsidR="003E2A8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1D1DE6" w:rsidRPr="001D1DE6" w:rsidRDefault="001D1DE6" w:rsidP="001D1DE6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Совместная</w:t>
            </w:r>
            <w:r w:rsidRPr="001D1DE6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проектная</w:t>
            </w:r>
            <w:r w:rsidRPr="001D1DE6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деятельность: «Веселый</w:t>
            </w:r>
            <w:r w:rsidRPr="001D1DE6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зоопарк»</w:t>
            </w:r>
            <w:r w:rsidR="003E2A8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1D1DE6" w:rsidRPr="001D1DE6" w:rsidRDefault="001D1DE6" w:rsidP="001D1DE6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 xml:space="preserve">Родительское собрание «С </w:t>
            </w:r>
            <w:r w:rsidRPr="001D1DE6">
              <w:rPr>
                <w:color w:val="000000" w:themeColor="text1"/>
                <w:sz w:val="28"/>
                <w:szCs w:val="28"/>
              </w:rPr>
              <w:t>LEGO</w:t>
            </w: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 xml:space="preserve"> легче всё уметь, с</w:t>
            </w:r>
            <w:r w:rsidRPr="001D1DE6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1D1DE6">
              <w:rPr>
                <w:color w:val="000000" w:themeColor="text1"/>
                <w:sz w:val="28"/>
                <w:szCs w:val="28"/>
              </w:rPr>
              <w:t>LEGO</w:t>
            </w:r>
            <w:r w:rsidRPr="001D1DE6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легче</w:t>
            </w:r>
            <w:r w:rsidRPr="001D1DE6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1D1DE6">
              <w:rPr>
                <w:color w:val="000000" w:themeColor="text1"/>
                <w:sz w:val="28"/>
                <w:szCs w:val="28"/>
                <w:lang w:val="ru-RU"/>
              </w:rPr>
              <w:t>поумнеть»</w:t>
            </w:r>
            <w:r w:rsidR="003E2A8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</w:tbl>
    <w:p w:rsidR="001554E6" w:rsidRPr="00BE04D3" w:rsidRDefault="001554E6" w:rsidP="001554E6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4A20A3">
        <w:rPr>
          <w:color w:val="000000" w:themeColor="text1"/>
        </w:rPr>
        <w:t xml:space="preserve">Для развития детского </w:t>
      </w:r>
      <w:r>
        <w:rPr>
          <w:color w:val="000000" w:themeColor="text1"/>
        </w:rPr>
        <w:t>конструирования</w:t>
      </w:r>
      <w:r w:rsidRPr="004A20A3">
        <w:rPr>
          <w:color w:val="000000" w:themeColor="text1"/>
        </w:rPr>
        <w:t xml:space="preserve"> как деятельности, в которой развиваются дети, </w:t>
      </w:r>
      <w:r>
        <w:rPr>
          <w:color w:val="000000" w:themeColor="text1"/>
        </w:rPr>
        <w:t>мы использовали</w:t>
      </w:r>
      <w:r w:rsidRPr="004A20A3">
        <w:rPr>
          <w:color w:val="000000" w:themeColor="text1"/>
        </w:rPr>
        <w:t xml:space="preserve"> различные </w:t>
      </w:r>
      <w:r>
        <w:rPr>
          <w:color w:val="000000" w:themeColor="text1"/>
        </w:rPr>
        <w:t>формы организации обучения,</w:t>
      </w:r>
      <w:r w:rsidRPr="004A20A3">
        <w:rPr>
          <w:color w:val="000000" w:themeColor="text1"/>
        </w:rPr>
        <w:t xml:space="preserve"> представленные в таблице 6.</w:t>
      </w:r>
    </w:p>
    <w:p w:rsidR="001554E6" w:rsidRDefault="001554E6" w:rsidP="001554E6">
      <w:pPr>
        <w:pStyle w:val="a3"/>
        <w:spacing w:line="360" w:lineRule="auto"/>
        <w:ind w:left="0" w:firstLine="709"/>
        <w:jc w:val="right"/>
        <w:rPr>
          <w:color w:val="000000" w:themeColor="text1"/>
        </w:rPr>
      </w:pPr>
      <w:r w:rsidRPr="00BE04D3">
        <w:rPr>
          <w:color w:val="000000" w:themeColor="text1"/>
        </w:rPr>
        <w:t>Таблица 6</w:t>
      </w:r>
    </w:p>
    <w:p w:rsidR="001554E6" w:rsidRPr="00BE04D3" w:rsidRDefault="001554E6" w:rsidP="001554E6">
      <w:pPr>
        <w:pStyle w:val="a3"/>
        <w:spacing w:line="360" w:lineRule="auto"/>
        <w:ind w:left="0" w:firstLine="709"/>
        <w:jc w:val="center"/>
        <w:rPr>
          <w:color w:val="000000" w:themeColor="text1"/>
        </w:rPr>
      </w:pPr>
      <w:r>
        <w:rPr>
          <w:color w:val="000000" w:themeColor="text1"/>
        </w:rPr>
        <w:t>Формы организации обучения</w:t>
      </w:r>
    </w:p>
    <w:tbl>
      <w:tblPr>
        <w:tblStyle w:val="TableNormal"/>
        <w:tblW w:w="0" w:type="auto"/>
        <w:jc w:val="center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0"/>
        <w:gridCol w:w="5778"/>
      </w:tblGrid>
      <w:tr w:rsidR="001554E6" w:rsidRPr="00BE04D3" w:rsidTr="00D8669D">
        <w:trPr>
          <w:trHeight w:val="671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554E6" w:rsidRPr="00BE04D3" w:rsidRDefault="001554E6" w:rsidP="00D8669D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E04D3">
              <w:rPr>
                <w:color w:val="000000" w:themeColor="text1"/>
                <w:sz w:val="28"/>
                <w:szCs w:val="28"/>
              </w:rPr>
              <w:t>Формы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E6" w:rsidRPr="00BE04D3" w:rsidRDefault="001554E6" w:rsidP="00D8669D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E04D3">
              <w:rPr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1554E6" w:rsidRPr="00BE04D3" w:rsidTr="00D8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25"/>
          <w:jc w:val="center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E6" w:rsidRPr="00BE04D3" w:rsidRDefault="001554E6" w:rsidP="00D8669D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E04D3">
              <w:rPr>
                <w:color w:val="000000" w:themeColor="text1"/>
                <w:sz w:val="28"/>
                <w:szCs w:val="28"/>
              </w:rPr>
              <w:lastRenderedPageBreak/>
              <w:t>Конструирование</w:t>
            </w:r>
            <w:r w:rsidRPr="00BE04D3">
              <w:rPr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</w:rPr>
              <w:t>по</w:t>
            </w:r>
          </w:p>
          <w:p w:rsidR="001554E6" w:rsidRPr="00BE04D3" w:rsidRDefault="001554E6" w:rsidP="00D8669D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E04D3">
              <w:rPr>
                <w:color w:val="000000" w:themeColor="text1"/>
                <w:sz w:val="28"/>
                <w:szCs w:val="28"/>
              </w:rPr>
              <w:t>образцу</w:t>
            </w:r>
          </w:p>
        </w:tc>
        <w:tc>
          <w:tcPr>
            <w:tcW w:w="5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6" w:rsidRPr="00BE04D3" w:rsidRDefault="001554E6" w:rsidP="00D8669D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Детям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показывают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примеры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конструкций.</w:t>
            </w:r>
          </w:p>
          <w:p w:rsidR="001554E6" w:rsidRPr="00BE04D3" w:rsidRDefault="001554E6" w:rsidP="00D8669D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Их делают из деталей конструктора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 xml:space="preserve"> и</w:t>
            </w:r>
            <w:r w:rsidRPr="00BE04D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показывают</w:t>
            </w:r>
            <w:proofErr w:type="gramEnd"/>
            <w:r w:rsidRPr="00BE04D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как из них выполнить постройку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Pr="00BE04D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1554E6" w:rsidRPr="00BE04D3" w:rsidRDefault="001554E6" w:rsidP="00D8669D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BE04D3">
              <w:rPr>
                <w:color w:val="000000" w:themeColor="text1"/>
                <w:spacing w:val="-10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важный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воспитательный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процесс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BE04D3">
              <w:rPr>
                <w:color w:val="000000" w:themeColor="text1"/>
                <w:spacing w:val="-10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где</w:t>
            </w:r>
            <w:r w:rsidRPr="00BE04D3">
              <w:rPr>
                <w:color w:val="000000" w:themeColor="text1"/>
                <w:spacing w:val="-10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можно</w:t>
            </w:r>
            <w:r w:rsidRPr="00BE04D3">
              <w:rPr>
                <w:color w:val="000000" w:themeColor="text1"/>
                <w:spacing w:val="-11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решать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pacing w:val="-67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задачи, обеспечивающие переход детей к</w:t>
            </w:r>
            <w:r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самостоятельной поисковой деятельности</w:t>
            </w:r>
            <w:r w:rsidRPr="00BE04D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творческого</w:t>
            </w:r>
            <w:r w:rsidRPr="00BE04D3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характера.</w:t>
            </w:r>
          </w:p>
        </w:tc>
      </w:tr>
      <w:tr w:rsidR="001554E6" w:rsidRPr="00BE04D3" w:rsidTr="00D8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E6" w:rsidRPr="00BE04D3" w:rsidRDefault="001554E6" w:rsidP="00D8669D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E04D3">
              <w:rPr>
                <w:color w:val="000000" w:themeColor="text1"/>
                <w:sz w:val="28"/>
                <w:szCs w:val="28"/>
              </w:rPr>
              <w:t>Конструирование</w:t>
            </w:r>
            <w:r w:rsidRPr="00BE04D3">
              <w:rPr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</w:rPr>
              <w:t>по</w:t>
            </w:r>
          </w:p>
          <w:p w:rsidR="001554E6" w:rsidRPr="00BE04D3" w:rsidRDefault="001554E6" w:rsidP="00D8669D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E04D3">
              <w:rPr>
                <w:color w:val="000000" w:themeColor="text1"/>
                <w:sz w:val="28"/>
                <w:szCs w:val="28"/>
              </w:rPr>
              <w:t>модели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E6" w:rsidRPr="007B6E56" w:rsidRDefault="001554E6" w:rsidP="00D8669D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Детям</w:t>
            </w:r>
            <w:r w:rsidRPr="00BE04D3">
              <w:rPr>
                <w:color w:val="000000" w:themeColor="text1"/>
                <w:spacing w:val="-9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BE04D3">
              <w:rPr>
                <w:color w:val="000000" w:themeColor="text1"/>
                <w:spacing w:val="-9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качестве</w:t>
            </w:r>
            <w:r w:rsidRPr="00BE04D3">
              <w:rPr>
                <w:color w:val="000000" w:themeColor="text1"/>
                <w:spacing w:val="-9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образца,</w:t>
            </w:r>
            <w:r w:rsidRPr="00BE04D3">
              <w:rPr>
                <w:color w:val="000000" w:themeColor="text1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представляют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 xml:space="preserve">модель,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но из каких делай и как была она </w:t>
            </w:r>
            <w:proofErr w:type="gramStart"/>
            <w:r>
              <w:rPr>
                <w:color w:val="000000" w:themeColor="text1"/>
                <w:sz w:val="28"/>
                <w:szCs w:val="28"/>
                <w:lang w:val="ru-RU"/>
              </w:rPr>
              <w:t>построена</w:t>
            </w:r>
            <w:proofErr w:type="gram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не показывают. Т. об</w:t>
            </w:r>
            <w:proofErr w:type="gramStart"/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B5009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FB5009"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sz w:val="28"/>
                <w:szCs w:val="28"/>
                <w:lang w:val="ru-RU"/>
              </w:rPr>
              <w:t>поставлена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sz w:val="28"/>
                <w:szCs w:val="28"/>
                <w:lang w:val="ru-RU"/>
              </w:rPr>
              <w:t>кон</w:t>
            </w:r>
            <w:r>
              <w:rPr>
                <w:sz w:val="28"/>
                <w:szCs w:val="28"/>
                <w:lang w:val="ru-RU"/>
              </w:rPr>
              <w:softHyphen/>
            </w:r>
            <w:r w:rsidRPr="00FB5009">
              <w:rPr>
                <w:sz w:val="28"/>
                <w:szCs w:val="28"/>
                <w:lang w:val="ru-RU"/>
              </w:rPr>
              <w:t>кретная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sz w:val="28"/>
                <w:szCs w:val="28"/>
                <w:lang w:val="ru-RU"/>
              </w:rPr>
              <w:t>задача,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sz w:val="28"/>
                <w:szCs w:val="28"/>
                <w:lang w:val="ru-RU"/>
              </w:rPr>
              <w:t>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sz w:val="28"/>
                <w:szCs w:val="28"/>
                <w:lang w:val="ru-RU"/>
              </w:rPr>
              <w:t>не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sz w:val="28"/>
                <w:szCs w:val="28"/>
                <w:lang w:val="ru-RU"/>
              </w:rPr>
              <w:t>дано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sz w:val="28"/>
                <w:szCs w:val="28"/>
                <w:lang w:val="ru-RU"/>
              </w:rPr>
              <w:t>никакого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sz w:val="28"/>
                <w:szCs w:val="28"/>
                <w:lang w:val="ru-RU"/>
              </w:rPr>
              <w:t>решения</w:t>
            </w:r>
            <w:r>
              <w:rPr>
                <w:sz w:val="28"/>
                <w:szCs w:val="28"/>
                <w:lang w:val="ru-RU"/>
              </w:rPr>
              <w:t>.</w:t>
            </w:r>
            <w:r w:rsidRPr="007B6E5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B6E56">
              <w:rPr>
                <w:sz w:val="28"/>
                <w:szCs w:val="28"/>
                <w:lang w:val="ru-RU"/>
              </w:rPr>
              <w:t>Построение моделей — эффективный способ применить идеи</w:t>
            </w:r>
            <w:r>
              <w:rPr>
                <w:sz w:val="28"/>
                <w:szCs w:val="28"/>
                <w:lang w:val="ru-RU"/>
              </w:rPr>
              <w:t xml:space="preserve"> дошкольника, активизировать мышления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1554E6" w:rsidRPr="00BE04D3" w:rsidTr="00D8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55"/>
          <w:jc w:val="center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6" w:rsidRPr="007B6E56" w:rsidRDefault="001554E6" w:rsidP="00D8669D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B6E56">
              <w:rPr>
                <w:color w:val="000000" w:themeColor="text1"/>
                <w:sz w:val="28"/>
                <w:szCs w:val="28"/>
                <w:lang w:val="ru-RU"/>
              </w:rPr>
              <w:t>Конструирование</w:t>
            </w:r>
          </w:p>
          <w:p w:rsidR="001554E6" w:rsidRPr="007B6E56" w:rsidRDefault="001554E6" w:rsidP="00D8669D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7B6E56">
              <w:rPr>
                <w:color w:val="000000" w:themeColor="text1"/>
                <w:sz w:val="28"/>
                <w:szCs w:val="28"/>
                <w:lang w:val="ru-RU"/>
              </w:rPr>
              <w:t>по</w:t>
            </w:r>
            <w:r w:rsidRPr="007B6E56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7B6E56">
              <w:rPr>
                <w:color w:val="000000" w:themeColor="text1"/>
                <w:sz w:val="28"/>
                <w:szCs w:val="28"/>
                <w:lang w:val="ru-RU"/>
              </w:rPr>
              <w:t>замыслу</w:t>
            </w:r>
          </w:p>
        </w:tc>
        <w:tc>
          <w:tcPr>
            <w:tcW w:w="5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6" w:rsidRPr="00BE04D3" w:rsidRDefault="001554E6" w:rsidP="00D8669D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Дошкольники сами </w:t>
            </w:r>
            <w:proofErr w:type="gramStart"/>
            <w:r>
              <w:rPr>
                <w:color w:val="000000" w:themeColor="text1"/>
                <w:sz w:val="28"/>
                <w:szCs w:val="28"/>
                <w:lang w:val="ru-RU"/>
              </w:rPr>
              <w:t>выбирют</w:t>
            </w:r>
            <w:proofErr w:type="gram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из каких деталий им выполнить постройку, так чтобы она была похожа на предложенную модель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. Данная форма – не средство</w:t>
            </w:r>
            <w:r w:rsidRPr="00BE04D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обучения</w:t>
            </w:r>
            <w:r w:rsidRPr="00BE04D3">
              <w:rPr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детей</w:t>
            </w:r>
            <w:r w:rsidRPr="00BE04D3">
              <w:rPr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созданию</w:t>
            </w:r>
            <w:r w:rsidRPr="00BE04D3">
              <w:rPr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замыслов,</w:t>
            </w:r>
            <w:r w:rsidRPr="00BE04D3">
              <w:rPr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она</w:t>
            </w:r>
            <w:r w:rsidRPr="00BE04D3">
              <w:rPr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лишь</w:t>
            </w:r>
            <w:r w:rsidRPr="00BE04D3">
              <w:rPr>
                <w:color w:val="000000" w:themeColor="text1"/>
                <w:spacing w:val="-67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позволяет самостоятельно и творчески</w:t>
            </w:r>
            <w:r w:rsidRPr="00BE04D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использовать знания и умения, полученные</w:t>
            </w:r>
            <w:r w:rsidRPr="00BE04D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ранее.</w:t>
            </w:r>
          </w:p>
        </w:tc>
      </w:tr>
      <w:tr w:rsidR="001554E6" w:rsidRPr="00BE04D3" w:rsidTr="00D8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E6" w:rsidRPr="00BE04D3" w:rsidRDefault="001554E6" w:rsidP="00D8669D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E6" w:rsidRPr="00BE04D3" w:rsidRDefault="001554E6" w:rsidP="00D8669D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1554E6" w:rsidRPr="00BE04D3" w:rsidTr="00D8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7"/>
          <w:jc w:val="center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6" w:rsidRPr="00BE04D3" w:rsidRDefault="001554E6" w:rsidP="00D8669D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E04D3">
              <w:rPr>
                <w:color w:val="000000" w:themeColor="text1"/>
                <w:sz w:val="28"/>
                <w:szCs w:val="28"/>
              </w:rPr>
              <w:t>Конструирование</w:t>
            </w:r>
            <w:r w:rsidRPr="00BE04D3">
              <w:rPr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</w:rPr>
              <w:t>по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</w:rPr>
              <w:t>теме</w:t>
            </w:r>
          </w:p>
        </w:tc>
        <w:tc>
          <w:tcPr>
            <w:tcW w:w="5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6" w:rsidRPr="00BE04D3" w:rsidRDefault="001554E6" w:rsidP="00D8669D">
            <w:pPr>
              <w:pStyle w:val="TableParagraph"/>
              <w:spacing w:line="360" w:lineRule="auto"/>
              <w:ind w:left="0" w:firstLine="709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Детям</w:t>
            </w:r>
            <w:r w:rsidRPr="00BE04D3">
              <w:rPr>
                <w:color w:val="000000" w:themeColor="text1"/>
                <w:spacing w:val="-9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предлагают</w:t>
            </w:r>
            <w:r w:rsidRPr="00BE04D3">
              <w:rPr>
                <w:color w:val="000000" w:themeColor="text1"/>
                <w:spacing w:val="-9"/>
                <w:sz w:val="28"/>
                <w:szCs w:val="28"/>
                <w:lang w:val="ru-RU"/>
              </w:rPr>
              <w:t xml:space="preserve"> 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общую</w:t>
            </w:r>
            <w:r w:rsidRPr="00BE04D3">
              <w:rPr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тему конструирования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, и они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уже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самостоятельно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 xml:space="preserve"> создают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проекты</w:t>
            </w:r>
            <w:r w:rsidRPr="00BE04D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определённых</w:t>
            </w:r>
            <w:r w:rsidRPr="00BE04D3">
              <w:rPr>
                <w:color w:val="000000" w:themeColor="text1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конструкций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BE04D3">
              <w:rPr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выбирая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материалы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приемы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их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реализации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самостоятельно.</w:t>
            </w:r>
            <w:r w:rsidRPr="00BE04D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Основная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цель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разработки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этой форм</w:t>
            </w:r>
            <w:proofErr w:type="gramStart"/>
            <w:r>
              <w:rPr>
                <w:color w:val="000000" w:themeColor="text1"/>
                <w:sz w:val="28"/>
                <w:szCs w:val="28"/>
                <w:lang w:val="ru-RU"/>
              </w:rPr>
              <w:t>ы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закрепить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знания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B5009">
              <w:rPr>
                <w:color w:val="000000" w:themeColor="text1"/>
                <w:sz w:val="28"/>
                <w:szCs w:val="28"/>
                <w:lang w:val="ru-RU"/>
              </w:rPr>
              <w:t>навыки.</w:t>
            </w:r>
          </w:p>
        </w:tc>
      </w:tr>
    </w:tbl>
    <w:p w:rsidR="001554E6" w:rsidRPr="00BE04D3" w:rsidRDefault="001554E6" w:rsidP="001554E6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D1DE6" w:rsidRPr="001D1DE6" w:rsidRDefault="001D1DE6" w:rsidP="001D1D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DE6">
        <w:rPr>
          <w:sz w:val="28"/>
          <w:szCs w:val="28"/>
          <w:shd w:val="clear" w:color="auto" w:fill="FFFFFF"/>
        </w:rPr>
        <w:lastRenderedPageBreak/>
        <w:t>Мы также разработали картотеку  дидактических игр с LEGO</w:t>
      </w:r>
      <w:r w:rsidR="003E2A8F">
        <w:rPr>
          <w:sz w:val="28"/>
          <w:szCs w:val="28"/>
          <w:shd w:val="clear" w:color="auto" w:fill="FFFFFF"/>
        </w:rPr>
        <w:t xml:space="preserve"> для повышения</w:t>
      </w:r>
      <w:r w:rsidRPr="001D1DE6">
        <w:rPr>
          <w:sz w:val="28"/>
          <w:szCs w:val="28"/>
          <w:shd w:val="clear" w:color="auto" w:fill="FFFFFF"/>
        </w:rPr>
        <w:t xml:space="preserve"> творческой активности </w:t>
      </w:r>
      <w:r w:rsidR="003E2A8F">
        <w:rPr>
          <w:sz w:val="28"/>
          <w:szCs w:val="28"/>
          <w:shd w:val="clear" w:color="auto" w:fill="FFFFFF"/>
        </w:rPr>
        <w:t>детей.</w:t>
      </w:r>
      <w:r w:rsidR="00582926">
        <w:rPr>
          <w:sz w:val="28"/>
          <w:szCs w:val="28"/>
          <w:shd w:val="clear" w:color="auto" w:fill="FFFFFF"/>
        </w:rPr>
        <w:t xml:space="preserve"> </w:t>
      </w:r>
      <w:r w:rsidR="003E2A8F">
        <w:rPr>
          <w:sz w:val="28"/>
          <w:szCs w:val="28"/>
          <w:shd w:val="clear" w:color="auto" w:fill="FFFFFF"/>
        </w:rPr>
        <w:t xml:space="preserve"> </w:t>
      </w:r>
      <w:r w:rsidR="00310D0E">
        <w:rPr>
          <w:sz w:val="28"/>
          <w:szCs w:val="28"/>
          <w:shd w:val="clear" w:color="auto" w:fill="FFFFFF"/>
        </w:rPr>
        <w:t xml:space="preserve">Всего в картотеку входит 26 игр, </w:t>
      </w:r>
      <w:r w:rsidR="00E23B20">
        <w:rPr>
          <w:sz w:val="28"/>
          <w:szCs w:val="28"/>
          <w:shd w:val="clear" w:color="auto" w:fill="FFFFFF"/>
        </w:rPr>
        <w:t>игры проводились в свободное время детей, во второй половине дня.</w:t>
      </w:r>
      <w:r w:rsidR="00582926" w:rsidRPr="00582926">
        <w:rPr>
          <w:sz w:val="28"/>
          <w:szCs w:val="28"/>
          <w:shd w:val="clear" w:color="auto" w:fill="FFFFFF"/>
        </w:rPr>
        <w:t xml:space="preserve"> </w:t>
      </w:r>
      <w:r w:rsidR="00582926">
        <w:rPr>
          <w:sz w:val="28"/>
          <w:szCs w:val="28"/>
          <w:shd w:val="clear" w:color="auto" w:fill="FFFFFF"/>
        </w:rPr>
        <w:t xml:space="preserve">Игры такие как: </w:t>
      </w:r>
      <w:r w:rsidR="00582926" w:rsidRPr="00254C49">
        <w:rPr>
          <w:b/>
        </w:rPr>
        <w:t>«</w:t>
      </w:r>
      <w:r w:rsidR="00582926" w:rsidRPr="001554E6">
        <w:rPr>
          <w:sz w:val="28"/>
          <w:szCs w:val="28"/>
        </w:rPr>
        <w:t>Найди кирпичик, как у меня», «Собери кирпичики Лего», «Найди постройку»</w:t>
      </w:r>
      <w:proofErr w:type="gramStart"/>
      <w:r w:rsidR="00582926" w:rsidRPr="001554E6">
        <w:rPr>
          <w:sz w:val="28"/>
          <w:szCs w:val="28"/>
        </w:rPr>
        <w:t xml:space="preserve"> ,</w:t>
      </w:r>
      <w:proofErr w:type="gramEnd"/>
      <w:r w:rsidR="00582926" w:rsidRPr="001554E6">
        <w:rPr>
          <w:sz w:val="28"/>
          <w:szCs w:val="28"/>
        </w:rPr>
        <w:t xml:space="preserve"> «Кто быстрее», «Чья команда быстрее построит?», «Таинственный</w:t>
      </w:r>
      <w:r w:rsidR="00582926" w:rsidRPr="00310D0E">
        <w:rPr>
          <w:sz w:val="28"/>
          <w:szCs w:val="28"/>
        </w:rPr>
        <w:t xml:space="preserve"> мешочек», «Разложи детали по местам»</w:t>
      </w:r>
      <w:r w:rsidR="00582926">
        <w:t xml:space="preserve">, </w:t>
      </w:r>
      <w:r w:rsidR="00582926" w:rsidRPr="00310D0E">
        <w:rPr>
          <w:sz w:val="28"/>
          <w:szCs w:val="28"/>
        </w:rPr>
        <w:t>«Светофор»</w:t>
      </w:r>
      <w:r w:rsidR="00582926">
        <w:t xml:space="preserve">, </w:t>
      </w:r>
      <w:r w:rsidR="00582926" w:rsidRPr="00310D0E">
        <w:rPr>
          <w:sz w:val="28"/>
          <w:szCs w:val="28"/>
        </w:rPr>
        <w:t>«Найди такую же деталь, как на карточке»</w:t>
      </w:r>
      <w:r w:rsidR="00582926">
        <w:t xml:space="preserve">, </w:t>
      </w:r>
      <w:r w:rsidR="00582926" w:rsidRPr="00310D0E">
        <w:rPr>
          <w:sz w:val="28"/>
          <w:szCs w:val="28"/>
        </w:rPr>
        <w:t>«Назови и построй»</w:t>
      </w:r>
      <w:r w:rsidR="00582926">
        <w:t xml:space="preserve">, </w:t>
      </w:r>
      <w:r w:rsidR="00582926" w:rsidRPr="00310D0E">
        <w:rPr>
          <w:sz w:val="28"/>
          <w:szCs w:val="28"/>
        </w:rPr>
        <w:t>«Лего-подарки»</w:t>
      </w:r>
      <w:r w:rsidR="00582926">
        <w:t xml:space="preserve">, </w:t>
      </w:r>
      <w:r w:rsidR="00582926" w:rsidRPr="00310D0E">
        <w:rPr>
          <w:sz w:val="28"/>
          <w:szCs w:val="28"/>
        </w:rPr>
        <w:t>«Не бери последний кубик», и т.п.</w:t>
      </w:r>
    </w:p>
    <w:p w:rsidR="003E2A8F" w:rsidRPr="001D1DE6" w:rsidRDefault="001D1DE6" w:rsidP="003E2A8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D1DE6">
        <w:rPr>
          <w:sz w:val="28"/>
          <w:szCs w:val="28"/>
        </w:rPr>
        <w:t xml:space="preserve">После проведённой нашей работы проводилось повторное исследование с использованием тех же методов, что и </w:t>
      </w:r>
      <w:r w:rsidR="003E2A8F">
        <w:rPr>
          <w:sz w:val="28"/>
          <w:szCs w:val="28"/>
        </w:rPr>
        <w:t xml:space="preserve">на констатирующем этапе эксперимента. </w:t>
      </w:r>
      <w:r w:rsidR="003E2A8F">
        <w:rPr>
          <w:sz w:val="28"/>
          <w:szCs w:val="28"/>
          <w:shd w:val="clear" w:color="auto" w:fill="FFFFFF"/>
        </w:rPr>
        <w:t xml:space="preserve">Анализ результатов  после проведения формирующегоэтапа эксперимента в экпериментальной группе позволил проследить </w:t>
      </w:r>
      <w:r w:rsidR="003E2A8F" w:rsidRPr="001D1DE6">
        <w:rPr>
          <w:sz w:val="28"/>
          <w:szCs w:val="28"/>
          <w:shd w:val="clear" w:color="auto" w:fill="FFFFFF"/>
        </w:rPr>
        <w:t>положительную динамику развития творческой активности у детей 4-5 лет</w:t>
      </w:r>
      <w:r w:rsidR="003E2A8F">
        <w:rPr>
          <w:sz w:val="28"/>
          <w:szCs w:val="28"/>
          <w:shd w:val="clear" w:color="auto" w:fill="FFFFFF"/>
        </w:rPr>
        <w:t>, в то врем</w:t>
      </w:r>
      <w:r w:rsidR="009464DA">
        <w:rPr>
          <w:sz w:val="28"/>
          <w:szCs w:val="28"/>
          <w:shd w:val="clear" w:color="auto" w:fill="FFFFFF"/>
        </w:rPr>
        <w:t>я</w:t>
      </w:r>
      <w:r w:rsidR="003E2A8F">
        <w:rPr>
          <w:sz w:val="28"/>
          <w:szCs w:val="28"/>
          <w:shd w:val="clear" w:color="auto" w:fill="FFFFFF"/>
        </w:rPr>
        <w:t xml:space="preserve"> как в</w:t>
      </w:r>
      <w:r w:rsidR="009464DA">
        <w:rPr>
          <w:sz w:val="28"/>
          <w:szCs w:val="28"/>
          <w:shd w:val="clear" w:color="auto" w:fill="FFFFFF"/>
        </w:rPr>
        <w:t xml:space="preserve"> </w:t>
      </w:r>
      <w:r w:rsidR="003E2A8F" w:rsidRPr="001D1DE6">
        <w:rPr>
          <w:sz w:val="28"/>
          <w:szCs w:val="28"/>
          <w:shd w:val="clear" w:color="auto" w:fill="FFFFFF"/>
        </w:rPr>
        <w:t>контрольной группе,  результаты не изменились</w:t>
      </w:r>
      <w:r w:rsidR="003E2A8F">
        <w:rPr>
          <w:sz w:val="28"/>
          <w:szCs w:val="28"/>
          <w:shd w:val="clear" w:color="auto" w:fill="FFFFFF"/>
        </w:rPr>
        <w:t xml:space="preserve">. </w:t>
      </w:r>
      <w:r w:rsidR="003E2A8F" w:rsidRPr="001D1DE6">
        <w:rPr>
          <w:sz w:val="28"/>
          <w:szCs w:val="28"/>
          <w:shd w:val="clear" w:color="auto" w:fill="FFFFFF"/>
        </w:rPr>
        <w:t>Результаты представлены в таблице 2.</w:t>
      </w:r>
    </w:p>
    <w:p w:rsidR="003E2A8F" w:rsidRPr="001D1DE6" w:rsidRDefault="003E2A8F" w:rsidP="003E2A8F">
      <w:pPr>
        <w:shd w:val="clear" w:color="auto" w:fill="FFFFFF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1D1DE6">
        <w:rPr>
          <w:color w:val="000000" w:themeColor="text1"/>
          <w:sz w:val="28"/>
          <w:szCs w:val="28"/>
        </w:rPr>
        <w:t>Таблица 2</w:t>
      </w:r>
    </w:p>
    <w:p w:rsidR="003E2A8F" w:rsidRPr="001D1DE6" w:rsidRDefault="003E2A8F" w:rsidP="003E2A8F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1D1DE6">
        <w:rPr>
          <w:color w:val="000000" w:themeColor="text1"/>
          <w:sz w:val="28"/>
          <w:szCs w:val="28"/>
        </w:rPr>
        <w:t>Результаты исследования уровня сформированности творческой активности в двух группах на контрольном этапе исследования</w:t>
      </w:r>
    </w:p>
    <w:p w:rsidR="001D1DE6" w:rsidRPr="001D1DE6" w:rsidRDefault="001D1DE6" w:rsidP="001D1DE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D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67350" cy="18192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8F" w:rsidRPr="00E23B20" w:rsidRDefault="003E2A8F" w:rsidP="00E23B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23B20">
        <w:rPr>
          <w:sz w:val="28"/>
          <w:szCs w:val="28"/>
          <w:shd w:val="clear" w:color="auto" w:fill="FFFFFF"/>
        </w:rPr>
        <w:t>Следовательно</w:t>
      </w:r>
      <w:proofErr w:type="gramEnd"/>
      <w:r w:rsidRPr="00E23B20">
        <w:rPr>
          <w:sz w:val="28"/>
          <w:szCs w:val="28"/>
          <w:shd w:val="clear" w:color="auto" w:fill="FFFFFF"/>
        </w:rPr>
        <w:t xml:space="preserve"> проектирование нами творческой </w:t>
      </w:r>
      <w:r w:rsidR="00927880">
        <w:rPr>
          <w:sz w:val="28"/>
          <w:szCs w:val="28"/>
          <w:shd w:val="clear" w:color="auto" w:fill="FFFFFF"/>
        </w:rPr>
        <w:t>активности с конструктором LEG</w:t>
      </w:r>
      <w:bookmarkStart w:id="0" w:name="_GoBack"/>
      <w:bookmarkEnd w:id="0"/>
      <w:r w:rsidR="00927880">
        <w:rPr>
          <w:sz w:val="28"/>
          <w:szCs w:val="28"/>
          <w:shd w:val="clear" w:color="auto" w:fill="FFFFFF"/>
        </w:rPr>
        <w:t xml:space="preserve">O даёт положительную динамику </w:t>
      </w:r>
      <w:r w:rsidR="00927880" w:rsidRPr="001D1DE6">
        <w:rPr>
          <w:sz w:val="28"/>
          <w:szCs w:val="28"/>
          <w:shd w:val="clear" w:color="auto" w:fill="FFFFFF"/>
        </w:rPr>
        <w:t>развития у детей 4-5 лет</w:t>
      </w:r>
      <w:r w:rsidR="00927880">
        <w:rPr>
          <w:sz w:val="28"/>
          <w:szCs w:val="28"/>
          <w:shd w:val="clear" w:color="auto" w:fill="FFFFFF"/>
        </w:rPr>
        <w:t xml:space="preserve">. </w:t>
      </w:r>
    </w:p>
    <w:p w:rsidR="001D1DE6" w:rsidRPr="001D1DE6" w:rsidRDefault="001D1DE6" w:rsidP="001D1DE6">
      <w:pPr>
        <w:pStyle w:val="1"/>
        <w:spacing w:before="0" w:after="0" w:line="360" w:lineRule="auto"/>
        <w:ind w:firstLine="709"/>
        <w:rPr>
          <w:rFonts w:cs="Times New Roman"/>
        </w:rPr>
      </w:pPr>
      <w:r w:rsidRPr="001D1DE6">
        <w:rPr>
          <w:rFonts w:cs="Times New Roman"/>
        </w:rPr>
        <w:t>Список используемой литературы</w:t>
      </w:r>
    </w:p>
    <w:p w:rsidR="0060352C" w:rsidRPr="00BE04D3" w:rsidRDefault="0060352C" w:rsidP="0060352C">
      <w:pPr>
        <w:pStyle w:val="a5"/>
        <w:numPr>
          <w:ilvl w:val="0"/>
          <w:numId w:val="3"/>
        </w:numPr>
        <w:tabs>
          <w:tab w:val="left" w:pos="1055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86213">
        <w:rPr>
          <w:iCs/>
          <w:color w:val="000000" w:themeColor="text1"/>
          <w:sz w:val="28"/>
          <w:szCs w:val="28"/>
          <w:shd w:val="clear" w:color="auto" w:fill="FFFFFF"/>
        </w:rPr>
        <w:t>Бердяев,</w:t>
      </w:r>
      <w:r w:rsidRPr="00BE04D3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Н. А. </w:t>
      </w:r>
      <w:r w:rsidRPr="00BE04D3">
        <w:rPr>
          <w:color w:val="000000" w:themeColor="text1"/>
          <w:sz w:val="28"/>
          <w:szCs w:val="28"/>
          <w:shd w:val="clear" w:color="auto" w:fill="FFFFFF"/>
        </w:rPr>
        <w:t> Смысл творчества. Опыт оправдания человека / Н. А. Бердяев. — Москва</w:t>
      </w:r>
      <w:proofErr w:type="gramStart"/>
      <w:r w:rsidRPr="00BE04D3">
        <w:rPr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Pr="00BE04D3">
        <w:rPr>
          <w:color w:val="000000" w:themeColor="text1"/>
          <w:sz w:val="28"/>
          <w:szCs w:val="28"/>
          <w:shd w:val="clear" w:color="auto" w:fill="FFFFFF"/>
        </w:rPr>
        <w:t xml:space="preserve"> Издательство Юрайт, 2021. — 256 </w:t>
      </w:r>
      <w:proofErr w:type="gramStart"/>
      <w:r w:rsidRPr="00BE04D3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BE04D3">
        <w:rPr>
          <w:color w:val="000000" w:themeColor="text1"/>
          <w:sz w:val="28"/>
          <w:szCs w:val="28"/>
          <w:shd w:val="clear" w:color="auto" w:fill="FFFFFF"/>
        </w:rPr>
        <w:t xml:space="preserve">. — </w:t>
      </w:r>
      <w:r w:rsidRPr="00BE04D3">
        <w:rPr>
          <w:color w:val="000000" w:themeColor="text1"/>
          <w:sz w:val="28"/>
          <w:szCs w:val="28"/>
          <w:shd w:val="clear" w:color="auto" w:fill="FFFFFF"/>
        </w:rPr>
        <w:lastRenderedPageBreak/>
        <w:t>(</w:t>
      </w:r>
      <w:proofErr w:type="gramStart"/>
      <w:r w:rsidRPr="00BE04D3">
        <w:rPr>
          <w:color w:val="000000" w:themeColor="text1"/>
          <w:sz w:val="28"/>
          <w:szCs w:val="28"/>
          <w:shd w:val="clear" w:color="auto" w:fill="FFFFFF"/>
        </w:rPr>
        <w:t>Антология</w:t>
      </w:r>
      <w:proofErr w:type="gramEnd"/>
      <w:r w:rsidRPr="00BE04D3">
        <w:rPr>
          <w:color w:val="000000" w:themeColor="text1"/>
          <w:sz w:val="28"/>
          <w:szCs w:val="28"/>
          <w:shd w:val="clear" w:color="auto" w:fill="FFFFFF"/>
        </w:rPr>
        <w:t xml:space="preserve"> мысли). — ISBN 978-5-534-05321-0.</w:t>
      </w:r>
      <w:r w:rsidRPr="00B16D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– Текст: непосредственный.</w:t>
      </w:r>
    </w:p>
    <w:p w:rsidR="0060352C" w:rsidRPr="00B16D26" w:rsidRDefault="0060352C" w:rsidP="0060352C">
      <w:pPr>
        <w:pStyle w:val="a5"/>
        <w:numPr>
          <w:ilvl w:val="0"/>
          <w:numId w:val="3"/>
        </w:numPr>
        <w:adjustRightInd w:val="0"/>
        <w:spacing w:line="360" w:lineRule="auto"/>
        <w:ind w:left="0" w:firstLine="1055"/>
        <w:contextualSpacing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Выготский, Л. С.</w:t>
      </w:r>
      <w:r>
        <w:rPr>
          <w:color w:val="000000" w:themeColor="text1"/>
          <w:sz w:val="28"/>
          <w:szCs w:val="28"/>
        </w:rPr>
        <w:t xml:space="preserve"> </w:t>
      </w:r>
      <w:r w:rsidRPr="00BE04D3">
        <w:rPr>
          <w:color w:val="000000" w:themeColor="text1"/>
          <w:sz w:val="28"/>
          <w:szCs w:val="28"/>
          <w:shd w:val="clear" w:color="auto" w:fill="FFFFFF"/>
        </w:rPr>
        <w:t xml:space="preserve">Воображение </w:t>
      </w:r>
      <w:r>
        <w:rPr>
          <w:color w:val="000000" w:themeColor="text1"/>
          <w:sz w:val="28"/>
          <w:szCs w:val="28"/>
          <w:shd w:val="clear" w:color="auto" w:fill="FFFFFF"/>
        </w:rPr>
        <w:t>и творчество в детском возрасте</w:t>
      </w:r>
      <w:r w:rsidRPr="00BE04D3">
        <w:rPr>
          <w:color w:val="000000" w:themeColor="text1"/>
          <w:sz w:val="28"/>
          <w:szCs w:val="28"/>
          <w:shd w:val="clear" w:color="auto" w:fill="FFFFFF"/>
        </w:rPr>
        <w:t>: Психол. очерк</w:t>
      </w:r>
      <w:proofErr w:type="gramStart"/>
      <w:r w:rsidRPr="00BE04D3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BE04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E04D3">
        <w:rPr>
          <w:color w:val="000000" w:themeColor="text1"/>
          <w:sz w:val="28"/>
          <w:szCs w:val="28"/>
          <w:shd w:val="clear" w:color="auto" w:fill="FFFFFF"/>
        </w:rPr>
        <w:t>Кн. для учителя / Л. С. Выготский; [Послесл.</w:t>
      </w:r>
      <w:proofErr w:type="gramEnd"/>
      <w:r w:rsidRPr="00BE04D3">
        <w:rPr>
          <w:color w:val="000000" w:themeColor="text1"/>
          <w:sz w:val="28"/>
          <w:szCs w:val="28"/>
          <w:shd w:val="clear" w:color="auto" w:fill="FFFFFF"/>
        </w:rPr>
        <w:t xml:space="preserve"> В. В. Давыдова]. - 3-е изд. - М.</w:t>
      </w:r>
      <w:proofErr w:type="gramStart"/>
      <w:r w:rsidRPr="00BE04D3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BE04D3">
        <w:rPr>
          <w:color w:val="000000" w:themeColor="text1"/>
          <w:sz w:val="28"/>
          <w:szCs w:val="28"/>
          <w:shd w:val="clear" w:color="auto" w:fill="FFFFFF"/>
        </w:rPr>
        <w:t xml:space="preserve"> Прос</w:t>
      </w:r>
      <w:r>
        <w:rPr>
          <w:color w:val="000000" w:themeColor="text1"/>
          <w:sz w:val="28"/>
          <w:szCs w:val="28"/>
          <w:shd w:val="clear" w:color="auto" w:fill="FFFFFF"/>
        </w:rPr>
        <w:t>вещение, 2016. – 455 с. -  ISBN 5-09-003428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– Текст: непосредственный.</w:t>
      </w:r>
    </w:p>
    <w:p w:rsidR="0060352C" w:rsidRPr="00B86213" w:rsidRDefault="0060352C" w:rsidP="0060352C">
      <w:pPr>
        <w:pStyle w:val="a5"/>
        <w:numPr>
          <w:ilvl w:val="0"/>
          <w:numId w:val="3"/>
        </w:numPr>
        <w:tabs>
          <w:tab w:val="left" w:pos="1055"/>
        </w:tabs>
        <w:spacing w:line="360" w:lineRule="auto"/>
        <w:ind w:left="0" w:firstLine="709"/>
        <w:rPr>
          <w:rStyle w:val="js-item-maininfo"/>
          <w:color w:val="000000" w:themeColor="text1"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Ершов, И</w:t>
      </w:r>
      <w:r w:rsidRPr="00B86213">
        <w:rPr>
          <w:bCs/>
          <w:color w:val="222222"/>
          <w:sz w:val="28"/>
          <w:szCs w:val="28"/>
          <w:shd w:val="clear" w:color="auto" w:fill="FFFFFF"/>
        </w:rPr>
        <w:t>.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П.</w:t>
      </w:r>
      <w:r>
        <w:rPr>
          <w:color w:val="222222"/>
          <w:sz w:val="28"/>
          <w:szCs w:val="28"/>
        </w:rPr>
        <w:t xml:space="preserve"> </w:t>
      </w:r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>Приключения Незнайки в </w:t>
      </w:r>
      <w:r w:rsidRPr="00B86213">
        <w:rPr>
          <w:rStyle w:val="js-item-maininfo"/>
          <w:rFonts w:eastAsiaTheme="majorEastAsia"/>
          <w:bCs/>
          <w:color w:val="222222"/>
          <w:sz w:val="28"/>
          <w:szCs w:val="28"/>
          <w:shd w:val="clear" w:color="auto" w:fill="FFFFFF"/>
        </w:rPr>
        <w:t>Лего</w:t>
      </w:r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>-парке и динозавры</w:t>
      </w:r>
      <w:proofErr w:type="gramStart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Повесть-сказка</w:t>
      </w:r>
      <w:proofErr w:type="gramStart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[Для мл</w:t>
      </w:r>
      <w:proofErr w:type="gramStart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>.</w:t>
      </w:r>
      <w:proofErr w:type="gramEnd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>ш</w:t>
      </w:r>
      <w:proofErr w:type="gramEnd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к. возраста] / Иван Ершов; [Худож. </w:t>
      </w:r>
      <w:proofErr w:type="gramStart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>А. Штыхин].</w:t>
      </w:r>
      <w:proofErr w:type="gramEnd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- Ми</w:t>
      </w:r>
      <w:r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>нск</w:t>
      </w:r>
      <w:proofErr w:type="gramStart"/>
      <w:r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Современ. лит</w:t>
      </w:r>
      <w:proofErr w:type="gramStart"/>
      <w:r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., </w:t>
      </w:r>
      <w:proofErr w:type="gramEnd"/>
      <w:r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Б. г. </w:t>
      </w:r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>1994</w:t>
      </w:r>
      <w:r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. – 156 с. - </w:t>
      </w:r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ISBN </w:t>
      </w:r>
      <w:r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654-6-38625-643-2. </w:t>
      </w:r>
      <w:r>
        <w:rPr>
          <w:color w:val="000000" w:themeColor="text1"/>
          <w:sz w:val="28"/>
          <w:szCs w:val="28"/>
          <w:shd w:val="clear" w:color="auto" w:fill="FFFFFF"/>
        </w:rPr>
        <w:t>– Текст: непосредственный.</w:t>
      </w:r>
    </w:p>
    <w:p w:rsidR="0060352C" w:rsidRPr="00B86213" w:rsidRDefault="0060352C" w:rsidP="0060352C">
      <w:pPr>
        <w:pStyle w:val="a5"/>
        <w:numPr>
          <w:ilvl w:val="0"/>
          <w:numId w:val="3"/>
        </w:numPr>
        <w:tabs>
          <w:tab w:val="left" w:pos="1055"/>
        </w:tabs>
        <w:spacing w:line="360" w:lineRule="auto"/>
        <w:ind w:left="0" w:firstLine="709"/>
        <w:rPr>
          <w:rStyle w:val="js-item-maininfo"/>
          <w:color w:val="000000" w:themeColor="text1"/>
          <w:sz w:val="28"/>
          <w:szCs w:val="28"/>
        </w:rPr>
      </w:pPr>
      <w:r w:rsidRPr="00B86213">
        <w:rPr>
          <w:bCs/>
          <w:color w:val="222222"/>
          <w:sz w:val="28"/>
          <w:szCs w:val="28"/>
          <w:shd w:val="clear" w:color="auto" w:fill="FFFFFF"/>
        </w:rPr>
        <w:t>Левшина, Н</w:t>
      </w:r>
      <w:r>
        <w:rPr>
          <w:bCs/>
          <w:color w:val="222222"/>
          <w:sz w:val="28"/>
          <w:szCs w:val="28"/>
          <w:shd w:val="clear" w:color="auto" w:fill="FFFFFF"/>
        </w:rPr>
        <w:t>.</w:t>
      </w:r>
      <w:r w:rsidRPr="00B86213">
        <w:rPr>
          <w:bCs/>
          <w:color w:val="222222"/>
          <w:sz w:val="28"/>
          <w:szCs w:val="28"/>
          <w:shd w:val="clear" w:color="auto" w:fill="FFFFFF"/>
        </w:rPr>
        <w:t xml:space="preserve"> И.</w:t>
      </w:r>
      <w:r>
        <w:rPr>
          <w:color w:val="222222"/>
          <w:sz w:val="28"/>
          <w:szCs w:val="28"/>
        </w:rPr>
        <w:t xml:space="preserve"> </w:t>
      </w:r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>Развитие речетворческой деятельности дошкольников пocредством </w:t>
      </w:r>
      <w:r w:rsidRPr="00B86213">
        <w:rPr>
          <w:rStyle w:val="js-item-maininfo"/>
          <w:rFonts w:eastAsiaTheme="majorEastAsia"/>
          <w:bCs/>
          <w:color w:val="222222"/>
          <w:sz w:val="28"/>
          <w:szCs w:val="28"/>
          <w:shd w:val="clear" w:color="auto" w:fill="FFFFFF"/>
        </w:rPr>
        <w:t>лего</w:t>
      </w:r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>-конструирования</w:t>
      </w:r>
      <w:proofErr w:type="gramStart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учебно-методическое пособие / Н. И. Левшина ; Федеральное государственное бюджетное образовательное учреждение высшего образования "Магнитогорский государственный технический университет им. Г. И. Носова". - Магнитогорск</w:t>
      </w:r>
      <w:proofErr w:type="gramStart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МГТУ им. Г. И. Носова, 2021. – 178 с. - </w:t>
      </w:r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ISBN 978-5-9967-2096-6</w:t>
      </w:r>
      <w:r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– Текст: непосредственный.</w:t>
      </w:r>
    </w:p>
    <w:p w:rsidR="0060352C" w:rsidRPr="00BE04D3" w:rsidRDefault="0060352C" w:rsidP="0060352C">
      <w:pPr>
        <w:pStyle w:val="a5"/>
        <w:numPr>
          <w:ilvl w:val="0"/>
          <w:numId w:val="3"/>
        </w:numPr>
        <w:tabs>
          <w:tab w:val="left" w:pos="1055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E04D3">
        <w:rPr>
          <w:bCs/>
          <w:color w:val="000000" w:themeColor="text1"/>
          <w:sz w:val="28"/>
          <w:szCs w:val="28"/>
          <w:shd w:val="clear" w:color="auto" w:fill="FFFFFF"/>
        </w:rPr>
        <w:t>Моляко, В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Pr="00BE04D3">
        <w:rPr>
          <w:bCs/>
          <w:color w:val="000000" w:themeColor="text1"/>
          <w:sz w:val="28"/>
          <w:szCs w:val="28"/>
          <w:shd w:val="clear" w:color="auto" w:fill="FFFFFF"/>
        </w:rPr>
        <w:t xml:space="preserve"> А.</w:t>
      </w:r>
      <w:r>
        <w:rPr>
          <w:color w:val="000000" w:themeColor="text1"/>
          <w:sz w:val="28"/>
          <w:szCs w:val="28"/>
        </w:rPr>
        <w:t xml:space="preserve"> </w:t>
      </w:r>
      <w:r w:rsidRPr="00BE04D3">
        <w:rPr>
          <w:color w:val="000000" w:themeColor="text1"/>
          <w:sz w:val="28"/>
          <w:szCs w:val="28"/>
          <w:shd w:val="clear" w:color="auto" w:fill="FFFFFF"/>
        </w:rPr>
        <w:t>Творческая конструктология</w:t>
      </w:r>
      <w:proofErr w:type="gramStart"/>
      <w:r w:rsidRPr="00BE04D3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BE04D3">
        <w:rPr>
          <w:color w:val="000000" w:themeColor="text1"/>
          <w:sz w:val="28"/>
          <w:szCs w:val="28"/>
          <w:shd w:val="clear" w:color="auto" w:fill="FFFFFF"/>
        </w:rPr>
        <w:t xml:space="preserve"> (пролегомены) / В. А. Моляко. - Киев</w:t>
      </w:r>
      <w:proofErr w:type="gramStart"/>
      <w:r w:rsidRPr="00BE04D3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BE04D3">
        <w:rPr>
          <w:color w:val="000000" w:themeColor="text1"/>
          <w:sz w:val="28"/>
          <w:szCs w:val="28"/>
          <w:shd w:val="clear" w:color="auto" w:fill="FFFFFF"/>
        </w:rPr>
        <w:t xml:space="preserve"> Освита Украины, 2007. - 387 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- </w:t>
      </w:r>
      <w:r w:rsidRPr="00BE04D3">
        <w:rPr>
          <w:color w:val="000000" w:themeColor="text1"/>
          <w:sz w:val="28"/>
          <w:szCs w:val="28"/>
          <w:shd w:val="clear" w:color="auto" w:fill="FFFFFF"/>
        </w:rPr>
        <w:t>ISBN 978-966-8847-57-8.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Текст: непосредственный.</w:t>
      </w:r>
    </w:p>
    <w:p w:rsidR="0060352C" w:rsidRPr="00B86213" w:rsidRDefault="0060352C" w:rsidP="0060352C">
      <w:pPr>
        <w:pStyle w:val="a5"/>
        <w:numPr>
          <w:ilvl w:val="0"/>
          <w:numId w:val="3"/>
        </w:numPr>
        <w:tabs>
          <w:tab w:val="left" w:pos="1055"/>
        </w:tabs>
        <w:spacing w:line="360" w:lineRule="auto"/>
        <w:ind w:left="0" w:firstLine="709"/>
        <w:rPr>
          <w:rStyle w:val="js-item-maininfo"/>
          <w:color w:val="000000" w:themeColor="text1"/>
          <w:sz w:val="28"/>
          <w:szCs w:val="28"/>
        </w:rPr>
      </w:pPr>
      <w:r w:rsidRPr="00B86213">
        <w:rPr>
          <w:bCs/>
          <w:color w:val="222222"/>
          <w:sz w:val="28"/>
          <w:szCs w:val="28"/>
          <w:shd w:val="clear" w:color="auto" w:fill="FFFFFF"/>
        </w:rPr>
        <w:t>Рябцев, В. В.</w:t>
      </w:r>
      <w:r>
        <w:rPr>
          <w:color w:val="222222"/>
          <w:sz w:val="28"/>
          <w:szCs w:val="28"/>
        </w:rPr>
        <w:t xml:space="preserve"> </w:t>
      </w:r>
      <w:r w:rsidRPr="00B86213">
        <w:rPr>
          <w:rStyle w:val="js-item-maininfo"/>
          <w:rFonts w:eastAsiaTheme="majorEastAsia"/>
          <w:bCs/>
          <w:color w:val="222222"/>
          <w:sz w:val="28"/>
          <w:szCs w:val="28"/>
          <w:shd w:val="clear" w:color="auto" w:fill="FFFFFF"/>
        </w:rPr>
        <w:t>Лего</w:t>
      </w:r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>-конструирование [Текст]</w:t>
      </w:r>
      <w:proofErr w:type="gramStart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учебно-методическое пособие / [В. В. Рябцев, Е. П. Глаголько, В. В. Швецова] ; Министерство образования, науки и молодежной политики Краснодарского края [и др.]. - Сочи</w:t>
      </w:r>
      <w:proofErr w:type="gramStart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ККОО ПМЦ "Право</w:t>
      </w:r>
      <w:r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славная Кубань", 2018. - 163 с. - </w:t>
      </w:r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>ISBN 978-5-91789-263-4</w:t>
      </w:r>
      <w:r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>.</w:t>
      </w:r>
      <w:r w:rsidRPr="006C2E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– Текст: непосредственный.</w:t>
      </w:r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> </w:t>
      </w:r>
    </w:p>
    <w:p w:rsidR="0060352C" w:rsidRPr="004E7288" w:rsidRDefault="0060352C" w:rsidP="0060352C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Сорокина, А</w:t>
      </w:r>
      <w:r w:rsidRPr="00FC4D8D">
        <w:rPr>
          <w:bCs/>
          <w:color w:val="222222"/>
          <w:sz w:val="28"/>
          <w:szCs w:val="28"/>
          <w:shd w:val="clear" w:color="auto" w:fill="FFFFFF"/>
        </w:rPr>
        <w:t>.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И.</w:t>
      </w:r>
      <w:r w:rsidRPr="00FC4D8D">
        <w:rPr>
          <w:sz w:val="28"/>
          <w:szCs w:val="28"/>
        </w:rPr>
        <w:t xml:space="preserve"> </w:t>
      </w:r>
      <w:r w:rsidRPr="00FC4D8D">
        <w:rPr>
          <w:color w:val="222222"/>
          <w:sz w:val="28"/>
          <w:szCs w:val="28"/>
        </w:rPr>
        <w:t>Дидактические</w:t>
      </w:r>
      <w:r w:rsidRPr="004E7288">
        <w:rPr>
          <w:color w:val="222222"/>
          <w:sz w:val="28"/>
          <w:szCs w:val="28"/>
        </w:rPr>
        <w:t xml:space="preserve"> игры в детском саду</w:t>
      </w:r>
      <w:proofErr w:type="gramStart"/>
      <w:r w:rsidRPr="004E7288">
        <w:rPr>
          <w:color w:val="222222"/>
          <w:sz w:val="28"/>
          <w:szCs w:val="28"/>
        </w:rPr>
        <w:t xml:space="preserve"> :</w:t>
      </w:r>
      <w:proofErr w:type="gramEnd"/>
      <w:r w:rsidRPr="004E7288">
        <w:rPr>
          <w:color w:val="222222"/>
          <w:sz w:val="28"/>
          <w:szCs w:val="28"/>
        </w:rPr>
        <w:t xml:space="preserve"> (Ст. группы). Пособие для воспитателя дет</w:t>
      </w:r>
      <w:proofErr w:type="gramStart"/>
      <w:r w:rsidRPr="004E7288">
        <w:rPr>
          <w:color w:val="222222"/>
          <w:sz w:val="28"/>
          <w:szCs w:val="28"/>
        </w:rPr>
        <w:t>.</w:t>
      </w:r>
      <w:proofErr w:type="gramEnd"/>
      <w:r w:rsidRPr="004E7288">
        <w:rPr>
          <w:color w:val="222222"/>
          <w:sz w:val="28"/>
          <w:szCs w:val="28"/>
        </w:rPr>
        <w:t xml:space="preserve"> </w:t>
      </w:r>
      <w:proofErr w:type="gramStart"/>
      <w:r w:rsidRPr="004E7288">
        <w:rPr>
          <w:color w:val="222222"/>
          <w:sz w:val="28"/>
          <w:szCs w:val="28"/>
        </w:rPr>
        <w:t>с</w:t>
      </w:r>
      <w:proofErr w:type="gramEnd"/>
      <w:r w:rsidRPr="004E7288">
        <w:rPr>
          <w:color w:val="222222"/>
          <w:sz w:val="28"/>
          <w:szCs w:val="28"/>
        </w:rPr>
        <w:t xml:space="preserve">ада / А. И. Сорокина. - </w:t>
      </w:r>
      <w:r>
        <w:rPr>
          <w:color w:val="222222"/>
          <w:sz w:val="28"/>
          <w:szCs w:val="28"/>
        </w:rPr>
        <w:t>М.: Просвещение, 1982. - 96 с. -</w:t>
      </w:r>
      <w:r w:rsidRPr="004E7288">
        <w:rPr>
          <w:color w:val="222222"/>
          <w:sz w:val="28"/>
          <w:szCs w:val="28"/>
        </w:rPr>
        <w:t xml:space="preserve"> </w:t>
      </w:r>
      <w:r w:rsidRPr="004E7288">
        <w:rPr>
          <w:color w:val="222222"/>
          <w:sz w:val="28"/>
          <w:szCs w:val="28"/>
          <w:shd w:val="clear" w:color="auto" w:fill="FFFFFF"/>
        </w:rPr>
        <w:t>ISBN 978-5-8158-2164-4.</w:t>
      </w:r>
      <w:r w:rsidRPr="006C2E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– Текст: непосредственный.</w:t>
      </w:r>
    </w:p>
    <w:p w:rsidR="0060352C" w:rsidRPr="00B86213" w:rsidRDefault="0060352C" w:rsidP="0060352C">
      <w:pPr>
        <w:pStyle w:val="a5"/>
        <w:numPr>
          <w:ilvl w:val="0"/>
          <w:numId w:val="3"/>
        </w:numPr>
        <w:tabs>
          <w:tab w:val="left" w:pos="1055"/>
        </w:tabs>
        <w:spacing w:line="360" w:lineRule="auto"/>
        <w:ind w:left="0" w:firstLine="709"/>
        <w:rPr>
          <w:rStyle w:val="js-item-maininfo"/>
          <w:color w:val="000000" w:themeColor="text1"/>
          <w:sz w:val="28"/>
          <w:szCs w:val="28"/>
        </w:rPr>
      </w:pPr>
      <w:r w:rsidRPr="00B86213">
        <w:rPr>
          <w:bCs/>
          <w:color w:val="222222"/>
          <w:sz w:val="28"/>
          <w:szCs w:val="28"/>
          <w:shd w:val="clear" w:color="auto" w:fill="FFFFFF"/>
        </w:rPr>
        <w:t>Тимофеева, Р</w:t>
      </w:r>
      <w:r>
        <w:rPr>
          <w:bCs/>
          <w:color w:val="222222"/>
          <w:sz w:val="28"/>
          <w:szCs w:val="28"/>
          <w:shd w:val="clear" w:color="auto" w:fill="FFFFFF"/>
        </w:rPr>
        <w:t>.</w:t>
      </w:r>
      <w:r w:rsidRPr="00B86213">
        <w:rPr>
          <w:bCs/>
          <w:color w:val="222222"/>
          <w:sz w:val="28"/>
          <w:szCs w:val="28"/>
          <w:shd w:val="clear" w:color="auto" w:fill="FFFFFF"/>
        </w:rPr>
        <w:t xml:space="preserve"> Г.</w:t>
      </w:r>
      <w:r>
        <w:rPr>
          <w:color w:val="222222"/>
          <w:sz w:val="28"/>
          <w:szCs w:val="28"/>
        </w:rPr>
        <w:t xml:space="preserve"> </w:t>
      </w:r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>Сборник дидактических игр по лего-</w:t>
      </w:r>
      <w:r w:rsidRPr="00B86213">
        <w:rPr>
          <w:rStyle w:val="js-item-maininfo"/>
          <w:rFonts w:eastAsiaTheme="majorEastAsia"/>
          <w:bCs/>
          <w:color w:val="222222"/>
          <w:sz w:val="28"/>
          <w:szCs w:val="28"/>
          <w:shd w:val="clear" w:color="auto" w:fill="FFFFFF"/>
        </w:rPr>
        <w:t>конструированию</w:t>
      </w:r>
      <w:r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для </w:t>
      </w:r>
      <w:r w:rsidRPr="00B86213">
        <w:rPr>
          <w:rStyle w:val="js-item-maininfo"/>
          <w:rFonts w:eastAsiaTheme="majorEastAsia"/>
          <w:bCs/>
          <w:color w:val="222222"/>
          <w:sz w:val="28"/>
          <w:szCs w:val="28"/>
          <w:shd w:val="clear" w:color="auto" w:fill="FFFFFF"/>
        </w:rPr>
        <w:t>детей</w:t>
      </w:r>
      <w:r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</w:t>
      </w:r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дошкольного возраста (3-7 лет) / Р. Г. </w:t>
      </w:r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lastRenderedPageBreak/>
        <w:t>Тимофеева. - Москва</w:t>
      </w:r>
      <w:proofErr w:type="gramStart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 Перо, 2019. - 65 с. : цв. ил</w:t>
      </w:r>
      <w:proofErr w:type="gramStart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.; </w:t>
      </w:r>
      <w:proofErr w:type="gramEnd"/>
      <w:r w:rsidRPr="00B86213"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>21 см.; ISBN 978-5-00150-773-4</w:t>
      </w:r>
      <w:r>
        <w:rPr>
          <w:rStyle w:val="js-item-maininfo"/>
          <w:rFonts w:eastAsiaTheme="majorEastAsia"/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– Текст: непосредственный.</w:t>
      </w:r>
    </w:p>
    <w:p w:rsidR="0060352C" w:rsidRPr="00BE04D3" w:rsidRDefault="0060352C" w:rsidP="0060352C">
      <w:pPr>
        <w:pStyle w:val="a5"/>
        <w:numPr>
          <w:ilvl w:val="0"/>
          <w:numId w:val="3"/>
        </w:numPr>
        <w:tabs>
          <w:tab w:val="left" w:pos="1055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BE04D3">
        <w:rPr>
          <w:color w:val="000000" w:themeColor="text1"/>
          <w:sz w:val="28"/>
          <w:szCs w:val="28"/>
          <w:shd w:val="clear" w:color="auto" w:fill="FFFFFF"/>
        </w:rPr>
        <w:t>Фешина</w:t>
      </w:r>
      <w:r>
        <w:rPr>
          <w:color w:val="000000" w:themeColor="text1"/>
          <w:sz w:val="28"/>
          <w:szCs w:val="28"/>
          <w:shd w:val="clear" w:color="auto" w:fill="FFFFFF"/>
        </w:rPr>
        <w:t>, Е. В.</w:t>
      </w:r>
      <w:r w:rsidRPr="00BE04D3">
        <w:rPr>
          <w:color w:val="000000" w:themeColor="text1"/>
          <w:sz w:val="28"/>
          <w:szCs w:val="28"/>
          <w:shd w:val="clear" w:color="auto" w:fill="FFFFFF"/>
        </w:rPr>
        <w:t xml:space="preserve"> Лего-конструирование в детском саду [Текст] : [методическое пос</w:t>
      </w:r>
      <w:r>
        <w:rPr>
          <w:color w:val="000000" w:themeColor="text1"/>
          <w:sz w:val="28"/>
          <w:szCs w:val="28"/>
          <w:shd w:val="clear" w:color="auto" w:fill="FFFFFF"/>
        </w:rPr>
        <w:t>обие]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E04D3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BE04D3">
        <w:rPr>
          <w:color w:val="000000" w:themeColor="text1"/>
          <w:sz w:val="28"/>
          <w:szCs w:val="28"/>
          <w:shd w:val="clear" w:color="auto" w:fill="FFFFFF"/>
        </w:rPr>
        <w:t xml:space="preserve"> - Москва : Творческий центр "Сфера", 2012. - 143 с. </w:t>
      </w: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BE04D3">
        <w:rPr>
          <w:color w:val="000000" w:themeColor="text1"/>
          <w:sz w:val="28"/>
          <w:szCs w:val="28"/>
          <w:shd w:val="clear" w:color="auto" w:fill="FFFFFF"/>
        </w:rPr>
        <w:t xml:space="preserve"> ISBN 978-5-9949-0446-6.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Текст: непосредственный.</w:t>
      </w:r>
    </w:p>
    <w:p w:rsidR="001D1DE6" w:rsidRPr="001D1DE6" w:rsidRDefault="001D1DE6" w:rsidP="001D1DE6">
      <w:pPr>
        <w:spacing w:line="360" w:lineRule="auto"/>
        <w:ind w:firstLine="709"/>
        <w:rPr>
          <w:sz w:val="28"/>
          <w:szCs w:val="28"/>
        </w:rPr>
      </w:pPr>
    </w:p>
    <w:sectPr w:rsidR="001D1DE6" w:rsidRPr="001D1DE6" w:rsidSect="00B8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62F"/>
    <w:multiLevelType w:val="hybridMultilevel"/>
    <w:tmpl w:val="027A5946"/>
    <w:lvl w:ilvl="0" w:tplc="6C0EEFF6">
      <w:start w:val="1"/>
      <w:numFmt w:val="decimal"/>
      <w:lvlText w:val="%1)"/>
      <w:lvlJc w:val="left"/>
      <w:pPr>
        <w:ind w:left="54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149E74">
      <w:numFmt w:val="bullet"/>
      <w:lvlText w:val="•"/>
      <w:lvlJc w:val="left"/>
      <w:pPr>
        <w:ind w:left="1544" w:hanging="305"/>
      </w:pPr>
      <w:rPr>
        <w:rFonts w:hint="default"/>
        <w:lang w:val="ru-RU" w:eastAsia="en-US" w:bidi="ar-SA"/>
      </w:rPr>
    </w:lvl>
    <w:lvl w:ilvl="2" w:tplc="45203F56">
      <w:numFmt w:val="bullet"/>
      <w:lvlText w:val="•"/>
      <w:lvlJc w:val="left"/>
      <w:pPr>
        <w:ind w:left="2548" w:hanging="305"/>
      </w:pPr>
      <w:rPr>
        <w:rFonts w:hint="default"/>
        <w:lang w:val="ru-RU" w:eastAsia="en-US" w:bidi="ar-SA"/>
      </w:rPr>
    </w:lvl>
    <w:lvl w:ilvl="3" w:tplc="38162D60">
      <w:numFmt w:val="bullet"/>
      <w:lvlText w:val="•"/>
      <w:lvlJc w:val="left"/>
      <w:pPr>
        <w:ind w:left="3553" w:hanging="305"/>
      </w:pPr>
      <w:rPr>
        <w:rFonts w:hint="default"/>
        <w:lang w:val="ru-RU" w:eastAsia="en-US" w:bidi="ar-SA"/>
      </w:rPr>
    </w:lvl>
    <w:lvl w:ilvl="4" w:tplc="392E14EE">
      <w:numFmt w:val="bullet"/>
      <w:lvlText w:val="•"/>
      <w:lvlJc w:val="left"/>
      <w:pPr>
        <w:ind w:left="4557" w:hanging="305"/>
      </w:pPr>
      <w:rPr>
        <w:rFonts w:hint="default"/>
        <w:lang w:val="ru-RU" w:eastAsia="en-US" w:bidi="ar-SA"/>
      </w:rPr>
    </w:lvl>
    <w:lvl w:ilvl="5" w:tplc="6E564E74">
      <w:numFmt w:val="bullet"/>
      <w:lvlText w:val="•"/>
      <w:lvlJc w:val="left"/>
      <w:pPr>
        <w:ind w:left="5562" w:hanging="305"/>
      </w:pPr>
      <w:rPr>
        <w:rFonts w:hint="default"/>
        <w:lang w:val="ru-RU" w:eastAsia="en-US" w:bidi="ar-SA"/>
      </w:rPr>
    </w:lvl>
    <w:lvl w:ilvl="6" w:tplc="3A869AAA">
      <w:numFmt w:val="bullet"/>
      <w:lvlText w:val="•"/>
      <w:lvlJc w:val="left"/>
      <w:pPr>
        <w:ind w:left="6566" w:hanging="305"/>
      </w:pPr>
      <w:rPr>
        <w:rFonts w:hint="default"/>
        <w:lang w:val="ru-RU" w:eastAsia="en-US" w:bidi="ar-SA"/>
      </w:rPr>
    </w:lvl>
    <w:lvl w:ilvl="7" w:tplc="D9AAD176">
      <w:numFmt w:val="bullet"/>
      <w:lvlText w:val="•"/>
      <w:lvlJc w:val="left"/>
      <w:pPr>
        <w:ind w:left="7570" w:hanging="305"/>
      </w:pPr>
      <w:rPr>
        <w:rFonts w:hint="default"/>
        <w:lang w:val="ru-RU" w:eastAsia="en-US" w:bidi="ar-SA"/>
      </w:rPr>
    </w:lvl>
    <w:lvl w:ilvl="8" w:tplc="1D28E6E0">
      <w:numFmt w:val="bullet"/>
      <w:lvlText w:val="•"/>
      <w:lvlJc w:val="left"/>
      <w:pPr>
        <w:ind w:left="8575" w:hanging="305"/>
      </w:pPr>
      <w:rPr>
        <w:rFonts w:hint="default"/>
        <w:lang w:val="ru-RU" w:eastAsia="en-US" w:bidi="ar-SA"/>
      </w:rPr>
    </w:lvl>
  </w:abstractNum>
  <w:abstractNum w:abstractNumId="1">
    <w:nsid w:val="1B485AE1"/>
    <w:multiLevelType w:val="hybridMultilevel"/>
    <w:tmpl w:val="712632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6ED3"/>
    <w:multiLevelType w:val="hybridMultilevel"/>
    <w:tmpl w:val="7390EE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23D4A"/>
    <w:multiLevelType w:val="hybridMultilevel"/>
    <w:tmpl w:val="DBCCE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D0E18"/>
    <w:multiLevelType w:val="hybridMultilevel"/>
    <w:tmpl w:val="D4AEB302"/>
    <w:lvl w:ilvl="0" w:tplc="FB105D66">
      <w:start w:val="1"/>
      <w:numFmt w:val="decimal"/>
      <w:lvlText w:val="%1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367A6A">
      <w:numFmt w:val="bullet"/>
      <w:lvlText w:val="•"/>
      <w:lvlJc w:val="left"/>
      <w:pPr>
        <w:ind w:left="1252" w:hanging="420"/>
      </w:pPr>
      <w:rPr>
        <w:rFonts w:hint="default"/>
        <w:lang w:val="ru-RU" w:eastAsia="en-US" w:bidi="ar-SA"/>
      </w:rPr>
    </w:lvl>
    <w:lvl w:ilvl="2" w:tplc="9FCA8988">
      <w:numFmt w:val="bullet"/>
      <w:lvlText w:val="•"/>
      <w:lvlJc w:val="left"/>
      <w:pPr>
        <w:ind w:left="2205" w:hanging="420"/>
      </w:pPr>
      <w:rPr>
        <w:rFonts w:hint="default"/>
        <w:lang w:val="ru-RU" w:eastAsia="en-US" w:bidi="ar-SA"/>
      </w:rPr>
    </w:lvl>
    <w:lvl w:ilvl="3" w:tplc="9BC2C9BE">
      <w:numFmt w:val="bullet"/>
      <w:lvlText w:val="•"/>
      <w:lvlJc w:val="left"/>
      <w:pPr>
        <w:ind w:left="3157" w:hanging="420"/>
      </w:pPr>
      <w:rPr>
        <w:rFonts w:hint="default"/>
        <w:lang w:val="ru-RU" w:eastAsia="en-US" w:bidi="ar-SA"/>
      </w:rPr>
    </w:lvl>
    <w:lvl w:ilvl="4" w:tplc="19DECFA8">
      <w:numFmt w:val="bullet"/>
      <w:lvlText w:val="•"/>
      <w:lvlJc w:val="left"/>
      <w:pPr>
        <w:ind w:left="4110" w:hanging="420"/>
      </w:pPr>
      <w:rPr>
        <w:rFonts w:hint="default"/>
        <w:lang w:val="ru-RU" w:eastAsia="en-US" w:bidi="ar-SA"/>
      </w:rPr>
    </w:lvl>
    <w:lvl w:ilvl="5" w:tplc="1F50B07A">
      <w:numFmt w:val="bullet"/>
      <w:lvlText w:val="•"/>
      <w:lvlJc w:val="left"/>
      <w:pPr>
        <w:ind w:left="5063" w:hanging="420"/>
      </w:pPr>
      <w:rPr>
        <w:rFonts w:hint="default"/>
        <w:lang w:val="ru-RU" w:eastAsia="en-US" w:bidi="ar-SA"/>
      </w:rPr>
    </w:lvl>
    <w:lvl w:ilvl="6" w:tplc="E5441CEE">
      <w:numFmt w:val="bullet"/>
      <w:lvlText w:val="•"/>
      <w:lvlJc w:val="left"/>
      <w:pPr>
        <w:ind w:left="6015" w:hanging="420"/>
      </w:pPr>
      <w:rPr>
        <w:rFonts w:hint="default"/>
        <w:lang w:val="ru-RU" w:eastAsia="en-US" w:bidi="ar-SA"/>
      </w:rPr>
    </w:lvl>
    <w:lvl w:ilvl="7" w:tplc="3504664A">
      <w:numFmt w:val="bullet"/>
      <w:lvlText w:val="•"/>
      <w:lvlJc w:val="left"/>
      <w:pPr>
        <w:ind w:left="6968" w:hanging="420"/>
      </w:pPr>
      <w:rPr>
        <w:rFonts w:hint="default"/>
        <w:lang w:val="ru-RU" w:eastAsia="en-US" w:bidi="ar-SA"/>
      </w:rPr>
    </w:lvl>
    <w:lvl w:ilvl="8" w:tplc="A6324CEE">
      <w:numFmt w:val="bullet"/>
      <w:lvlText w:val="•"/>
      <w:lvlJc w:val="left"/>
      <w:pPr>
        <w:ind w:left="7921" w:hanging="420"/>
      </w:pPr>
      <w:rPr>
        <w:rFonts w:hint="default"/>
        <w:lang w:val="ru-RU" w:eastAsia="en-US" w:bidi="ar-SA"/>
      </w:rPr>
    </w:lvl>
  </w:abstractNum>
  <w:abstractNum w:abstractNumId="5">
    <w:nsid w:val="45271FB3"/>
    <w:multiLevelType w:val="hybridMultilevel"/>
    <w:tmpl w:val="BFEEB6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626"/>
    <w:multiLevelType w:val="hybridMultilevel"/>
    <w:tmpl w:val="13AAC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F4664"/>
    <w:multiLevelType w:val="hybridMultilevel"/>
    <w:tmpl w:val="4DB478EE"/>
    <w:lvl w:ilvl="0" w:tplc="D868C8E6">
      <w:start w:val="1"/>
      <w:numFmt w:val="decimal"/>
      <w:lvlText w:val="%1."/>
      <w:lvlJc w:val="left"/>
      <w:pPr>
        <w:ind w:left="10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C09CE">
      <w:numFmt w:val="bullet"/>
      <w:lvlText w:val="•"/>
      <w:lvlJc w:val="left"/>
      <w:pPr>
        <w:ind w:left="1852" w:hanging="300"/>
      </w:pPr>
      <w:rPr>
        <w:rFonts w:hint="default"/>
        <w:lang w:val="ru-RU" w:eastAsia="en-US" w:bidi="ar-SA"/>
      </w:rPr>
    </w:lvl>
    <w:lvl w:ilvl="2" w:tplc="74DA3294">
      <w:numFmt w:val="bullet"/>
      <w:lvlText w:val="•"/>
      <w:lvlJc w:val="left"/>
      <w:pPr>
        <w:ind w:left="2697" w:hanging="300"/>
      </w:pPr>
      <w:rPr>
        <w:rFonts w:hint="default"/>
        <w:lang w:val="ru-RU" w:eastAsia="en-US" w:bidi="ar-SA"/>
      </w:rPr>
    </w:lvl>
    <w:lvl w:ilvl="3" w:tplc="A4225E94">
      <w:numFmt w:val="bullet"/>
      <w:lvlText w:val="•"/>
      <w:lvlJc w:val="left"/>
      <w:pPr>
        <w:ind w:left="3541" w:hanging="300"/>
      </w:pPr>
      <w:rPr>
        <w:rFonts w:hint="default"/>
        <w:lang w:val="ru-RU" w:eastAsia="en-US" w:bidi="ar-SA"/>
      </w:rPr>
    </w:lvl>
    <w:lvl w:ilvl="4" w:tplc="E886DF1A">
      <w:numFmt w:val="bullet"/>
      <w:lvlText w:val="•"/>
      <w:lvlJc w:val="left"/>
      <w:pPr>
        <w:ind w:left="4386" w:hanging="300"/>
      </w:pPr>
      <w:rPr>
        <w:rFonts w:hint="default"/>
        <w:lang w:val="ru-RU" w:eastAsia="en-US" w:bidi="ar-SA"/>
      </w:rPr>
    </w:lvl>
    <w:lvl w:ilvl="5" w:tplc="6A3E2BCE">
      <w:numFmt w:val="bullet"/>
      <w:lvlText w:val="•"/>
      <w:lvlJc w:val="left"/>
      <w:pPr>
        <w:ind w:left="5231" w:hanging="300"/>
      </w:pPr>
      <w:rPr>
        <w:rFonts w:hint="default"/>
        <w:lang w:val="ru-RU" w:eastAsia="en-US" w:bidi="ar-SA"/>
      </w:rPr>
    </w:lvl>
    <w:lvl w:ilvl="6" w:tplc="DBAE4B30">
      <w:numFmt w:val="bullet"/>
      <w:lvlText w:val="•"/>
      <w:lvlJc w:val="left"/>
      <w:pPr>
        <w:ind w:left="6075" w:hanging="300"/>
      </w:pPr>
      <w:rPr>
        <w:rFonts w:hint="default"/>
        <w:lang w:val="ru-RU" w:eastAsia="en-US" w:bidi="ar-SA"/>
      </w:rPr>
    </w:lvl>
    <w:lvl w:ilvl="7" w:tplc="F470F54C">
      <w:numFmt w:val="bullet"/>
      <w:lvlText w:val="•"/>
      <w:lvlJc w:val="left"/>
      <w:pPr>
        <w:ind w:left="6920" w:hanging="300"/>
      </w:pPr>
      <w:rPr>
        <w:rFonts w:hint="default"/>
        <w:lang w:val="ru-RU" w:eastAsia="en-US" w:bidi="ar-SA"/>
      </w:rPr>
    </w:lvl>
    <w:lvl w:ilvl="8" w:tplc="16066540">
      <w:numFmt w:val="bullet"/>
      <w:lvlText w:val="•"/>
      <w:lvlJc w:val="left"/>
      <w:pPr>
        <w:ind w:left="7765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1DE6"/>
    <w:rsid w:val="001554E6"/>
    <w:rsid w:val="001D1DE6"/>
    <w:rsid w:val="00310D0E"/>
    <w:rsid w:val="003A5B66"/>
    <w:rsid w:val="003E2A8F"/>
    <w:rsid w:val="004808F2"/>
    <w:rsid w:val="004D00D6"/>
    <w:rsid w:val="00582926"/>
    <w:rsid w:val="00594FD8"/>
    <w:rsid w:val="0060352C"/>
    <w:rsid w:val="00927880"/>
    <w:rsid w:val="009464DA"/>
    <w:rsid w:val="009F5EE0"/>
    <w:rsid w:val="00B827CD"/>
    <w:rsid w:val="00C26444"/>
    <w:rsid w:val="00E23B20"/>
    <w:rsid w:val="00F6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D1DE6"/>
    <w:pPr>
      <w:keepNext/>
      <w:keepLines/>
      <w:spacing w:before="600" w:after="12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1DE6"/>
    <w:pPr>
      <w:widowControl w:val="0"/>
      <w:autoSpaceDE w:val="0"/>
      <w:autoSpaceDN w:val="0"/>
      <w:ind w:left="542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D1DE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D1DE6"/>
    <w:pPr>
      <w:widowControl w:val="0"/>
      <w:autoSpaceDE w:val="0"/>
      <w:autoSpaceDN w:val="0"/>
      <w:ind w:left="542" w:firstLine="707"/>
      <w:jc w:val="both"/>
    </w:pPr>
    <w:rPr>
      <w:lang w:eastAsia="en-US"/>
    </w:rPr>
  </w:style>
  <w:style w:type="paragraph" w:styleId="a6">
    <w:name w:val="Plain Text"/>
    <w:basedOn w:val="a"/>
    <w:link w:val="a7"/>
    <w:uiPriority w:val="99"/>
    <w:unhideWhenUsed/>
    <w:rsid w:val="001D1DE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1D1DE6"/>
    <w:rPr>
      <w:rFonts w:ascii="Consolas" w:hAnsi="Consolas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D1D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1DE6"/>
    <w:pPr>
      <w:widowControl w:val="0"/>
      <w:autoSpaceDE w:val="0"/>
      <w:autoSpaceDN w:val="0"/>
      <w:spacing w:line="270" w:lineRule="exact"/>
      <w:ind w:left="107"/>
    </w:pPr>
    <w:rPr>
      <w:lang w:eastAsia="en-US"/>
    </w:rPr>
  </w:style>
  <w:style w:type="character" w:styleId="a8">
    <w:name w:val="Strong"/>
    <w:basedOn w:val="a0"/>
    <w:uiPriority w:val="22"/>
    <w:qFormat/>
    <w:rsid w:val="001D1D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1D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D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D1DE6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1D1DE6"/>
    <w:rPr>
      <w:color w:val="0000FF" w:themeColor="hyperlink"/>
      <w:u w:val="single"/>
    </w:rPr>
  </w:style>
  <w:style w:type="character" w:customStyle="1" w:styleId="3">
    <w:name w:val="Основной текст (3)_"/>
    <w:link w:val="30"/>
    <w:rsid w:val="001D1DE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1DE6"/>
    <w:pPr>
      <w:shd w:val="clear" w:color="auto" w:fill="FFFFFF"/>
      <w:spacing w:after="1260" w:line="250" w:lineRule="exact"/>
      <w:jc w:val="center"/>
    </w:pPr>
    <w:rPr>
      <w:rFonts w:cstheme="minorBidi"/>
      <w:spacing w:val="3"/>
      <w:sz w:val="21"/>
      <w:szCs w:val="21"/>
      <w:lang w:eastAsia="en-US"/>
    </w:rPr>
  </w:style>
  <w:style w:type="character" w:customStyle="1" w:styleId="js-item-maininfo">
    <w:name w:val="js-item-maininfo"/>
    <w:basedOn w:val="a0"/>
    <w:rsid w:val="00603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D1DE6"/>
    <w:pPr>
      <w:keepNext/>
      <w:keepLines/>
      <w:spacing w:before="600" w:after="12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1DE6"/>
    <w:pPr>
      <w:widowControl w:val="0"/>
      <w:autoSpaceDE w:val="0"/>
      <w:autoSpaceDN w:val="0"/>
      <w:ind w:left="542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D1DE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D1DE6"/>
    <w:pPr>
      <w:widowControl w:val="0"/>
      <w:autoSpaceDE w:val="0"/>
      <w:autoSpaceDN w:val="0"/>
      <w:ind w:left="542" w:firstLine="707"/>
      <w:jc w:val="both"/>
    </w:pPr>
    <w:rPr>
      <w:lang w:eastAsia="en-US"/>
    </w:rPr>
  </w:style>
  <w:style w:type="paragraph" w:styleId="a6">
    <w:name w:val="Plain Text"/>
    <w:basedOn w:val="a"/>
    <w:link w:val="a7"/>
    <w:uiPriority w:val="99"/>
    <w:unhideWhenUsed/>
    <w:rsid w:val="001D1DE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1D1DE6"/>
    <w:rPr>
      <w:rFonts w:ascii="Consolas" w:hAnsi="Consolas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D1D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1DE6"/>
    <w:pPr>
      <w:widowControl w:val="0"/>
      <w:autoSpaceDE w:val="0"/>
      <w:autoSpaceDN w:val="0"/>
      <w:spacing w:line="270" w:lineRule="exact"/>
      <w:ind w:left="107"/>
    </w:pPr>
    <w:rPr>
      <w:lang w:eastAsia="en-US"/>
    </w:rPr>
  </w:style>
  <w:style w:type="character" w:styleId="a8">
    <w:name w:val="Strong"/>
    <w:basedOn w:val="a0"/>
    <w:uiPriority w:val="22"/>
    <w:qFormat/>
    <w:rsid w:val="001D1D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1D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D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D1DE6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1D1DE6"/>
    <w:rPr>
      <w:color w:val="0000FF" w:themeColor="hyperlink"/>
      <w:u w:val="single"/>
    </w:rPr>
  </w:style>
  <w:style w:type="character" w:customStyle="1" w:styleId="3">
    <w:name w:val="Основной текст (3)_"/>
    <w:link w:val="30"/>
    <w:rsid w:val="001D1DE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1DE6"/>
    <w:pPr>
      <w:shd w:val="clear" w:color="auto" w:fill="FFFFFF"/>
      <w:spacing w:after="1260" w:line="250" w:lineRule="exact"/>
      <w:jc w:val="center"/>
    </w:pPr>
    <w:rPr>
      <w:rFonts w:cstheme="minorBidi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mm1</cp:lastModifiedBy>
  <cp:revision>8</cp:revision>
  <dcterms:created xsi:type="dcterms:W3CDTF">2022-05-28T15:40:00Z</dcterms:created>
  <dcterms:modified xsi:type="dcterms:W3CDTF">2022-05-29T17:55:00Z</dcterms:modified>
</cp:coreProperties>
</file>