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323E" w:rsidRPr="0019323E" w:rsidRDefault="0019323E" w:rsidP="001932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ar-SA"/>
        </w:rPr>
        <w:t xml:space="preserve">           </w:t>
      </w:r>
      <w:r w:rsidRPr="0019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областное государственное казенное общеобразовательное учреждение </w:t>
      </w:r>
    </w:p>
    <w:p w:rsidR="0019323E" w:rsidRPr="0019323E" w:rsidRDefault="0019323E" w:rsidP="001932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«Школа для обучающихся с ограниченными возможностями здоровья № 39» </w:t>
      </w:r>
    </w:p>
    <w:p w:rsidR="0019323E" w:rsidRPr="0019323E" w:rsidRDefault="0019323E" w:rsidP="001932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23E" w:rsidRPr="0019323E" w:rsidRDefault="0019323E" w:rsidP="001932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23E" w:rsidRPr="0019323E" w:rsidRDefault="0019323E" w:rsidP="001932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23E" w:rsidRPr="0019323E" w:rsidRDefault="0019323E" w:rsidP="001932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</w:p>
    <w:p w:rsidR="0019323E" w:rsidRPr="0019323E" w:rsidRDefault="0019323E" w:rsidP="001932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23E" w:rsidRPr="0019323E" w:rsidRDefault="0019323E" w:rsidP="001932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23E" w:rsidRPr="0019323E" w:rsidRDefault="0019323E" w:rsidP="0019323E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323E" w:rsidRPr="0019323E" w:rsidRDefault="0019323E" w:rsidP="00193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9323E" w:rsidRPr="0019323E" w:rsidRDefault="0019323E" w:rsidP="00193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9323E" w:rsidRPr="0019323E" w:rsidRDefault="0019323E" w:rsidP="00193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9323E" w:rsidRPr="0019323E" w:rsidRDefault="0019323E" w:rsidP="00193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</w:p>
    <w:p w:rsidR="0019323E" w:rsidRPr="0019323E" w:rsidRDefault="0019323E" w:rsidP="00193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9323E" w:rsidRPr="0019323E" w:rsidRDefault="0019323E" w:rsidP="001932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9323E" w:rsidRPr="0019323E" w:rsidRDefault="0019323E" w:rsidP="0019323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9323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Доклад на тему:</w:t>
      </w:r>
    </w:p>
    <w:p w:rsidR="0019323E" w:rsidRPr="0019323E" w:rsidRDefault="0019323E" w:rsidP="0019323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141412"/>
          <w:kern w:val="36"/>
          <w:sz w:val="32"/>
          <w:szCs w:val="32"/>
          <w:lang w:eastAsia="ru-RU"/>
        </w:rPr>
      </w:pPr>
      <w:r w:rsidRPr="0019323E">
        <w:rPr>
          <w:rFonts w:ascii="Times New Roman" w:eastAsia="Times New Roman" w:hAnsi="Times New Roman" w:cs="Times New Roman"/>
          <w:b/>
          <w:color w:val="141412"/>
          <w:kern w:val="36"/>
          <w:sz w:val="32"/>
          <w:szCs w:val="32"/>
          <w:lang w:eastAsia="ru-RU"/>
        </w:rPr>
        <w:t>«</w:t>
      </w:r>
      <w:proofErr w:type="spellStart"/>
      <w:r w:rsidRPr="0019323E">
        <w:rPr>
          <w:rFonts w:ascii="Times New Roman" w:eastAsia="Times New Roman" w:hAnsi="Times New Roman" w:cs="Times New Roman"/>
          <w:b/>
          <w:color w:val="141412"/>
          <w:kern w:val="36"/>
          <w:sz w:val="32"/>
          <w:szCs w:val="32"/>
          <w:lang w:eastAsia="ru-RU"/>
        </w:rPr>
        <w:t>Профстандарт</w:t>
      </w:r>
      <w:proofErr w:type="spellEnd"/>
      <w:r w:rsidRPr="0019323E">
        <w:rPr>
          <w:rFonts w:ascii="Times New Roman" w:eastAsia="Times New Roman" w:hAnsi="Times New Roman" w:cs="Times New Roman"/>
          <w:b/>
          <w:color w:val="141412"/>
          <w:kern w:val="36"/>
          <w:sz w:val="32"/>
          <w:szCs w:val="32"/>
          <w:lang w:eastAsia="ru-RU"/>
        </w:rPr>
        <w:t xml:space="preserve"> педагога. Компетентности педагога в условиях реализации ФГОС».</w:t>
      </w:r>
    </w:p>
    <w:p w:rsidR="0019323E" w:rsidRPr="0019323E" w:rsidRDefault="0019323E" w:rsidP="0019323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9323E" w:rsidRPr="0019323E" w:rsidRDefault="0019323E" w:rsidP="0019323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9323E" w:rsidRPr="0019323E" w:rsidRDefault="0019323E" w:rsidP="0019323E">
      <w:pPr>
        <w:spacing w:after="0" w:line="240" w:lineRule="auto"/>
        <w:ind w:right="-14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323E" w:rsidRPr="0019323E" w:rsidRDefault="0019323E" w:rsidP="0019323E">
      <w:pPr>
        <w:spacing w:after="0" w:line="240" w:lineRule="auto"/>
        <w:ind w:right="-14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323E" w:rsidRPr="0019323E" w:rsidRDefault="0019323E" w:rsidP="0019323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23E" w:rsidRPr="0019323E" w:rsidRDefault="0019323E" w:rsidP="0019323E">
      <w:pPr>
        <w:spacing w:after="0" w:line="276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</w:rPr>
      </w:pPr>
    </w:p>
    <w:p w:rsidR="0019323E" w:rsidRPr="0019323E" w:rsidRDefault="0019323E" w:rsidP="0019323E">
      <w:pPr>
        <w:spacing w:after="0" w:line="276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</w:rPr>
      </w:pPr>
    </w:p>
    <w:p w:rsidR="0019323E" w:rsidRPr="0019323E" w:rsidRDefault="0019323E" w:rsidP="0019323E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sz w:val="28"/>
        </w:rPr>
      </w:pPr>
      <w:r w:rsidRPr="0019323E"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Подготовила:</w:t>
      </w:r>
    </w:p>
    <w:p w:rsidR="0019323E" w:rsidRPr="0019323E" w:rsidRDefault="0019323E" w:rsidP="0019323E">
      <w:pPr>
        <w:spacing w:after="0" w:line="276" w:lineRule="auto"/>
        <w:ind w:left="720"/>
        <w:contextualSpacing/>
        <w:jc w:val="center"/>
        <w:rPr>
          <w:rFonts w:ascii="Times New Roman" w:eastAsia="Calibri" w:hAnsi="Times New Roman" w:cs="Times New Roman"/>
          <w:sz w:val="28"/>
        </w:rPr>
      </w:pPr>
      <w:r w:rsidRPr="0019323E">
        <w:rPr>
          <w:rFonts w:ascii="Times New Roman" w:eastAsia="Calibri" w:hAnsi="Times New Roman" w:cs="Times New Roman"/>
          <w:sz w:val="28"/>
        </w:rPr>
        <w:t xml:space="preserve">                               учитель </w:t>
      </w:r>
    </w:p>
    <w:p w:rsidR="0019323E" w:rsidRPr="0019323E" w:rsidRDefault="0019323E" w:rsidP="0019323E">
      <w:pPr>
        <w:spacing w:after="0" w:line="276" w:lineRule="auto"/>
        <w:ind w:left="720"/>
        <w:contextualSpacing/>
        <w:jc w:val="center"/>
        <w:rPr>
          <w:rFonts w:ascii="Times New Roman" w:eastAsia="Calibri" w:hAnsi="Times New Roman" w:cs="Times New Roman"/>
          <w:sz w:val="28"/>
        </w:rPr>
      </w:pPr>
      <w:r w:rsidRPr="0019323E">
        <w:rPr>
          <w:rFonts w:ascii="Times New Roman" w:eastAsia="Calibri" w:hAnsi="Times New Roman" w:cs="Times New Roman"/>
          <w:sz w:val="28"/>
        </w:rPr>
        <w:t xml:space="preserve">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</w:rPr>
        <w:t>Ганяк</w:t>
      </w:r>
      <w:proofErr w:type="spellEnd"/>
      <w:r>
        <w:rPr>
          <w:rFonts w:ascii="Times New Roman" w:eastAsia="Calibri" w:hAnsi="Times New Roman" w:cs="Times New Roman"/>
          <w:sz w:val="28"/>
        </w:rPr>
        <w:t xml:space="preserve"> Людмила Ивановна</w:t>
      </w:r>
      <w:r w:rsidRPr="0019323E">
        <w:rPr>
          <w:rFonts w:ascii="Times New Roman" w:eastAsia="Calibri" w:hAnsi="Times New Roman" w:cs="Times New Roman"/>
          <w:sz w:val="28"/>
        </w:rPr>
        <w:t xml:space="preserve"> </w:t>
      </w:r>
    </w:p>
    <w:p w:rsidR="0019323E" w:rsidRPr="0019323E" w:rsidRDefault="0019323E" w:rsidP="0019323E">
      <w:pPr>
        <w:spacing w:after="0" w:line="276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</w:rPr>
      </w:pPr>
    </w:p>
    <w:p w:rsidR="0019323E" w:rsidRPr="0019323E" w:rsidRDefault="0019323E" w:rsidP="0019323E">
      <w:pPr>
        <w:spacing w:after="0" w:line="276" w:lineRule="auto"/>
        <w:ind w:left="720"/>
        <w:contextualSpacing/>
        <w:jc w:val="right"/>
        <w:rPr>
          <w:rFonts w:ascii="Times New Roman" w:eastAsia="Calibri" w:hAnsi="Times New Roman" w:cs="Times New Roman"/>
          <w:sz w:val="28"/>
        </w:rPr>
      </w:pPr>
    </w:p>
    <w:p w:rsidR="0019323E" w:rsidRPr="0019323E" w:rsidRDefault="0019323E" w:rsidP="0019323E">
      <w:pPr>
        <w:spacing w:after="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</w:rPr>
      </w:pPr>
    </w:p>
    <w:p w:rsidR="0019323E" w:rsidRPr="0019323E" w:rsidRDefault="0019323E" w:rsidP="0019323E">
      <w:pPr>
        <w:spacing w:after="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</w:rPr>
      </w:pPr>
    </w:p>
    <w:p w:rsidR="0019323E" w:rsidRPr="0019323E" w:rsidRDefault="0019323E" w:rsidP="0019323E">
      <w:pPr>
        <w:spacing w:after="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</w:rPr>
      </w:pPr>
    </w:p>
    <w:p w:rsidR="0019323E" w:rsidRPr="0019323E" w:rsidRDefault="0019323E" w:rsidP="0019323E">
      <w:pPr>
        <w:spacing w:after="0" w:line="276" w:lineRule="auto"/>
        <w:contextualSpacing/>
        <w:rPr>
          <w:rFonts w:ascii="Times New Roman" w:eastAsia="Calibri" w:hAnsi="Times New Roman" w:cs="Times New Roman"/>
          <w:b/>
          <w:sz w:val="28"/>
        </w:rPr>
      </w:pPr>
    </w:p>
    <w:p w:rsidR="0019323E" w:rsidRPr="0019323E" w:rsidRDefault="0019323E" w:rsidP="0019323E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9323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</w:p>
    <w:p w:rsidR="0019323E" w:rsidRPr="0019323E" w:rsidRDefault="0019323E" w:rsidP="0019323E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19323E" w:rsidRPr="0019323E" w:rsidRDefault="0019323E" w:rsidP="0019323E">
      <w:p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19323E" w:rsidRPr="0019323E" w:rsidRDefault="0019323E" w:rsidP="0019323E">
      <w:p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19323E" w:rsidRPr="0019323E" w:rsidRDefault="0019323E" w:rsidP="0019323E">
      <w:pPr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19323E" w:rsidRPr="0019323E" w:rsidRDefault="0019323E" w:rsidP="0019323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323E">
        <w:rPr>
          <w:rFonts w:ascii="Times New Roman" w:eastAsia="Calibri" w:hAnsi="Times New Roman" w:cs="Times New Roman"/>
          <w:sz w:val="28"/>
          <w:szCs w:val="28"/>
        </w:rPr>
        <w:t xml:space="preserve">Ульяновск </w:t>
      </w:r>
    </w:p>
    <w:p w:rsidR="0019323E" w:rsidRPr="0019323E" w:rsidRDefault="0019323E" w:rsidP="0019323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323E">
        <w:rPr>
          <w:rFonts w:ascii="Times New Roman" w:eastAsia="Calibri" w:hAnsi="Times New Roman" w:cs="Times New Roman"/>
          <w:sz w:val="28"/>
          <w:szCs w:val="28"/>
        </w:rPr>
        <w:t>2018 год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lastRenderedPageBreak/>
        <w:t xml:space="preserve">С 1 января 2017 года на территории России вводится </w:t>
      </w:r>
      <w:proofErr w:type="spellStart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профстандарт</w:t>
      </w:r>
      <w:proofErr w:type="spellEnd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 педагогов. Он коснется всех типов образовательных учреждений. Документ принят вместо малоэффективных квалификационных справочников и должностных инструкций. </w:t>
      </w:r>
      <w:proofErr w:type="spellStart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Профстандарт</w:t>
      </w:r>
      <w:proofErr w:type="spellEnd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, утвержденный приказом Минтруда РФ от 18 октября 2013 года, стал следствием изменений Трудового кодекса, которые в ст. 195 ч.1 закрепили понятия «профессиональный стандарт» и «квалификация».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 xml:space="preserve">Что такое </w:t>
      </w:r>
      <w:proofErr w:type="spellStart"/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>профстандарт</w:t>
      </w:r>
      <w:proofErr w:type="spellEnd"/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 xml:space="preserve"> педагога?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Профессиональный стандарт педагога — основополагающий документ, содержащий совокупность личностных и профессиональных компетенций педагога. Его нормы будут учитываться при приеме на работу в образовательные организации, во время создания должностных инструкций и при формировании норм оплаты труда.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proofErr w:type="spellStart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Профстандарт</w:t>
      </w:r>
      <w:proofErr w:type="spellEnd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 детализирует конкретные знания и умения, которыми нужно владеть педагогическому работнику, а также подробно описывает его трудовые действия. Они разделены по модулям, соответствующим различным предметным областям.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proofErr w:type="spellStart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Профстандарт</w:t>
      </w:r>
      <w:proofErr w:type="spellEnd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 с 2017 года применяться в качестве:</w:t>
      </w:r>
    </w:p>
    <w:p w:rsidR="0019323E" w:rsidRPr="0019323E" w:rsidRDefault="0019323E" w:rsidP="0019323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Независимого измерителя уровня квалификации педагогических работников.</w:t>
      </w:r>
    </w:p>
    <w:p w:rsidR="0019323E" w:rsidRPr="0019323E" w:rsidRDefault="0019323E" w:rsidP="0019323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Средства реализации стратегии развития образовательной среды.</w:t>
      </w:r>
    </w:p>
    <w:p w:rsidR="0019323E" w:rsidRPr="0019323E" w:rsidRDefault="0019323E" w:rsidP="0019323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Инструмента роста качества российского образования.</w:t>
      </w:r>
    </w:p>
    <w:p w:rsidR="0019323E" w:rsidRPr="0019323E" w:rsidRDefault="0019323E" w:rsidP="0019323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Фундаментальной основы трудовых соглашений между руководством образовательного учреждения и педагогами.</w:t>
      </w:r>
    </w:p>
    <w:p w:rsidR="0019323E" w:rsidRPr="0019323E" w:rsidRDefault="0019323E" w:rsidP="0019323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Механизма рекрутирования (наём, выбор) педагогических кадров для работы в образовательных организациях.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 xml:space="preserve">Содержание </w:t>
      </w:r>
      <w:proofErr w:type="spellStart"/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>Профстандарта</w:t>
      </w:r>
      <w:proofErr w:type="spellEnd"/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 xml:space="preserve"> педагога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>Педагог должен выполнять трудовые действия:</w:t>
      </w:r>
    </w:p>
    <w:p w:rsidR="0019323E" w:rsidRPr="0019323E" w:rsidRDefault="0019323E" w:rsidP="0019323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Разрабатывать (участвовать в разработке) и реализовывать программы</w:t>
      </w:r>
      <w:r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 </w:t>
      </w: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в соответствии с ФГОС (рабочей, основная образовательной, дополнительной общеразвивающей, программы развития)</w:t>
      </w:r>
    </w:p>
    <w:p w:rsidR="0019323E" w:rsidRPr="0019323E" w:rsidRDefault="0019323E" w:rsidP="0019323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Организация и проведение </w:t>
      </w:r>
      <w:proofErr w:type="spellStart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пед</w:t>
      </w:r>
      <w:proofErr w:type="spellEnd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. мониторинга освоения детьми образовательной программы</w:t>
      </w:r>
    </w:p>
    <w:p w:rsidR="0019323E" w:rsidRPr="0019323E" w:rsidRDefault="0019323E" w:rsidP="0019323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Развитие профессионально значимых компетенций</w:t>
      </w:r>
    </w:p>
    <w:p w:rsidR="0019323E" w:rsidRPr="0019323E" w:rsidRDefault="0019323E" w:rsidP="0019323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Организация различных видов детской деятельности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>Педагог должен уметь:</w:t>
      </w:r>
    </w:p>
    <w:p w:rsidR="0019323E" w:rsidRPr="0019323E" w:rsidRDefault="0019323E" w:rsidP="0019323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Владеть формами и методами обучения, в том числе выходящими за рамки учебных занятий: проектная деятельность, лабораторные эксперименты и пр.</w:t>
      </w:r>
    </w:p>
    <w:p w:rsidR="0019323E" w:rsidRPr="0019323E" w:rsidRDefault="0019323E" w:rsidP="0019323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Использовать и апробировать специальные подходы к обучению всех обучающихся, в том числе с особыми потребностями в образовании: проявивших выдающиеся способности; для которых русский язык не является родным; с ОВЗ.</w:t>
      </w:r>
    </w:p>
    <w:p w:rsidR="0019323E" w:rsidRPr="0019323E" w:rsidRDefault="0019323E" w:rsidP="0019323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Владеть ИКТ-компетентностями.</w:t>
      </w:r>
    </w:p>
    <w:p w:rsidR="0019323E" w:rsidRPr="0019323E" w:rsidRDefault="0019323E" w:rsidP="0019323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Разрабатывать и реализовывать индивидуальные образовательные маршруты.</w:t>
      </w:r>
    </w:p>
    <w:p w:rsidR="0019323E" w:rsidRPr="0019323E" w:rsidRDefault="0019323E" w:rsidP="0019323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Выстраивать партнерское взаимодействие с родителями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>Педагог должен знать:</w:t>
      </w:r>
    </w:p>
    <w:p w:rsidR="0019323E" w:rsidRPr="0019323E" w:rsidRDefault="0019323E" w:rsidP="0019323E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Приоритетные направления развития образования РФ, законы в сфере образования и прав ребенка.</w:t>
      </w:r>
    </w:p>
    <w:p w:rsidR="0019323E" w:rsidRPr="0019323E" w:rsidRDefault="0019323E" w:rsidP="0019323E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Рабочую программу и методику обучения.</w:t>
      </w:r>
    </w:p>
    <w:p w:rsidR="0019323E" w:rsidRPr="0019323E" w:rsidRDefault="0019323E" w:rsidP="0019323E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Основные формы, методы, подходы, тенденции образования.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>Новые задачи современного педагога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proofErr w:type="spellStart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Профстандарт</w:t>
      </w:r>
      <w:proofErr w:type="spellEnd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 предъявляет особые требования к компетенции педагога, выдвигаемые на основе характера сложности и результативности решения поставленных задач.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В документе изложены десятки профессиональных компетенций, адресованных педагогическим кадрам. Сами разработчики называют этот перечень ориентиром, на основании которого учреждение образования планирует выстраивать собственную траекторию деятельности исходя из своих особенностей и поставленных задач. При этом </w:t>
      </w: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lastRenderedPageBreak/>
        <w:t>педагогам отводится роль своеобразных социальных терапевтов, призванных диагностировать наличие психолого-педагогических проблем.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Поэтому в </w:t>
      </w:r>
      <w:proofErr w:type="spellStart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профстандарте</w:t>
      </w:r>
      <w:proofErr w:type="spellEnd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 уделяется пристальное внимание работе педагогов по выполнению программ инклюзивного образования, а также поддержке одаренных и социально уязвимых обучающимися.</w:t>
      </w:r>
    </w:p>
    <w:p w:rsidR="0019323E" w:rsidRPr="0019323E" w:rsidRDefault="0019323E" w:rsidP="0019323E">
      <w:pPr>
        <w:spacing w:after="0" w:line="240" w:lineRule="auto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>Основные</w:t>
      </w:r>
      <w:r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 xml:space="preserve"> </w:t>
      </w:r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>педагогические компетентности</w:t>
      </w:r>
      <w:r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 xml:space="preserve"> </w:t>
      </w:r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>педагогов</w:t>
      </w:r>
    </w:p>
    <w:p w:rsid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 xml:space="preserve">Методологическая компетентность: </w:t>
      </w: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Реализация системно-деятельностного подхода. Умение педагога рассматривать воспитательное взаимодействие с личностью ребенка. Совместная (партнерская) деятельность взрослых и детей по </w:t>
      </w:r>
      <w:proofErr w:type="gramStart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достижению  совместно</w:t>
      </w:r>
      <w:proofErr w:type="gramEnd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 выработанных целей и задач.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>Психолого-педагогическая компетентность.</w:t>
      </w: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 Теоретические знания в области индивидуальных особенностей психологии и физиологических возможностей</w:t>
      </w:r>
      <w:r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 обучающихся</w:t>
      </w: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, умение использовать эти знания в проектировании образовательного процесса. Умение педагогическими способами определить уровень развития детей. Владение технологиями проектирования образовательного процесса (педагогический анализ, умение проектировать цели, корректировать и анализировать результаты образовательного процесса).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>Коммуникативная компетентность</w:t>
      </w: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.  Заключается в практическом владении приемами общения, позволяющими осуществлять позитивное, результативное взаимодействие со всеми участниками образовательных отношений (дети, родители и члены семьи, педагоги).</w:t>
      </w:r>
    </w:p>
    <w:p w:rsid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>Исследовательская компетентность.</w:t>
      </w: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 Умение применять в практической деятельности исследовательские и опытно-экспериментальные методы организации образовательного процесса: создание ситуаций для самостоятельного, непосредственного наблюдения, исследования детьми, на основе которых они сами устанавливают причинно-следственные связи предметов, явлений окружающей действительности, учатся делать выводы, познают закономерности. 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>Презентационная компетентность.</w:t>
      </w: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 Умение презентовать положительный опыт своей профессиональной деятельности в написании и публикации статей в журналах, на образовательных сайтах, выступлениях на педагогических конференциях разного уровня, презентации материалов из опыта работы по актуальным проблемам дошкольного образования на сайте дошкольного учреждения и т.д.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proofErr w:type="spellStart"/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>Акмеологическая</w:t>
      </w:r>
      <w:proofErr w:type="spellEnd"/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 xml:space="preserve"> компетентность.</w:t>
      </w: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 Способность к постоянному профессиональному совершенствованию. Умение выбрать необходимые направления и формы деятельности для профессионального роста.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>Информационно-коммуникационной компетентности.</w:t>
      </w: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 Практическое владение компьютером, позволяющее осуществлять подготовку к образовательной деятельности, ведению документации. Умение работать в текстовом редакторе, электронных таблицах, электронных презентациях, специальных программах, Интернете.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Красной нитью проходит обладание ИКТ-компетентностью, которая дифференцируется на три компонента:</w:t>
      </w:r>
    </w:p>
    <w:p w:rsidR="0019323E" w:rsidRPr="0019323E" w:rsidRDefault="0019323E" w:rsidP="0019323E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proofErr w:type="spellStart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Общепользовательский</w:t>
      </w:r>
      <w:proofErr w:type="spellEnd"/>
    </w:p>
    <w:p w:rsidR="0019323E" w:rsidRPr="0019323E" w:rsidRDefault="0019323E" w:rsidP="0019323E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Общепедагогический</w:t>
      </w:r>
    </w:p>
    <w:p w:rsidR="0019323E" w:rsidRPr="0019323E" w:rsidRDefault="0019323E" w:rsidP="0019323E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Предметно-педагогический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Профессиональная ИКТ-компетентность – квалифицированное использование общераспространенных в данной профессиональной области в развитых странах средств ИКТ при решении профессиональных задач там, где нужно, и тогда, когда нужно.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> </w:t>
      </w:r>
      <w:proofErr w:type="spellStart"/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>Общепользовательский</w:t>
      </w:r>
      <w:proofErr w:type="spellEnd"/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 xml:space="preserve"> компонент</w:t>
      </w:r>
    </w:p>
    <w:p w:rsidR="0019323E" w:rsidRPr="0019323E" w:rsidRDefault="0019323E" w:rsidP="0019323E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Использование приемов и соблюдение правил начала, приостановки, продолжения и завершения работы со средствами ИКТ, устранения неполадок, обеспечения расходуемых материалов, эргономики, техники безопасности и другие вопросы, входящие в результаты освоения ИКТ в основной школе.</w:t>
      </w:r>
    </w:p>
    <w:p w:rsidR="0019323E" w:rsidRPr="0019323E" w:rsidRDefault="0019323E" w:rsidP="0019323E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lastRenderedPageBreak/>
        <w:t>Соблюдение этических и правовых норм использования ИКТ (в том числе недопустимость неавторизованного использования и навязывания информации).</w:t>
      </w:r>
    </w:p>
    <w:p w:rsidR="0019323E" w:rsidRPr="0019323E" w:rsidRDefault="0019323E" w:rsidP="0019323E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proofErr w:type="spellStart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Видеоаудиофиксация</w:t>
      </w:r>
      <w:proofErr w:type="spellEnd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 процессов в окружающем мире и в образовательном процессе.</w:t>
      </w:r>
    </w:p>
    <w:p w:rsidR="0019323E" w:rsidRPr="0019323E" w:rsidRDefault="0019323E" w:rsidP="0019323E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Клавиатурный ввод.</w:t>
      </w:r>
    </w:p>
    <w:p w:rsidR="0019323E" w:rsidRPr="0019323E" w:rsidRDefault="0019323E" w:rsidP="0019323E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proofErr w:type="spellStart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Аудиовидиотекстовая</w:t>
      </w:r>
      <w:proofErr w:type="spellEnd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 коммуникация (двусторонняя связь, конференция, мгновенные и отложенные сообщения, автоматизированные коррекция текста и перевод между языками).</w:t>
      </w:r>
    </w:p>
    <w:p w:rsidR="0019323E" w:rsidRPr="0019323E" w:rsidRDefault="0019323E" w:rsidP="0019323E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Навыки поиска в Интернете и базах данных.</w:t>
      </w:r>
    </w:p>
    <w:p w:rsidR="0019323E" w:rsidRPr="0019323E" w:rsidRDefault="0019323E" w:rsidP="0019323E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Систематическое использование имеющихся навыков в повседневном и профессиональном контексте.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>Общепедагогический компонент</w:t>
      </w:r>
    </w:p>
    <w:p w:rsidR="0019323E" w:rsidRPr="0019323E" w:rsidRDefault="0019323E" w:rsidP="0019323E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Педагогическая деятельность в информационной среде (ИС) и постоянное ее отображение в ИС в соответствии с задачами: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— Планирования и объективного анализа образовательного процесса.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— Прозрачности и понятности образовательного процесса окружающему миру (и соответствующих ограничений доступа).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— Организации образовательного процесса:</w:t>
      </w:r>
    </w:p>
    <w:p w:rsidR="0019323E" w:rsidRPr="0019323E" w:rsidRDefault="0019323E" w:rsidP="0019323E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Подготовка и проведение выступлений, обсуждений, консультаций с компьютерной поддержкой, в том числе в телекоммуникационной среде.</w:t>
      </w:r>
    </w:p>
    <w:p w:rsidR="0019323E" w:rsidRPr="0019323E" w:rsidRDefault="0019323E" w:rsidP="0019323E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Организация и проведение групповой деятельности в телекоммуникационной среде.</w:t>
      </w:r>
    </w:p>
    <w:p w:rsidR="0019323E" w:rsidRPr="0019323E" w:rsidRDefault="0019323E" w:rsidP="0019323E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Использование инструментов проектирования деятельности (в том числе коллективной), визуализации ролей и событий.</w:t>
      </w:r>
    </w:p>
    <w:p w:rsidR="0019323E" w:rsidRPr="0019323E" w:rsidRDefault="0019323E" w:rsidP="0019323E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Визуальная коммуникация – использование средств наглядных объектов в процессе коммуникации, в том числе концептуальных, организационных и др. диаграмм, видеомонтажа.</w:t>
      </w:r>
    </w:p>
    <w:p w:rsidR="0019323E" w:rsidRPr="0019323E" w:rsidRDefault="0019323E" w:rsidP="0019323E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Предсказание, проектирование и относительное оценивание индивидуального прогресса ребенка, исходя из текущего состояния, характеристик личности, предшествующей истории, накопленной ранее статистической информации о различных учащихся.</w:t>
      </w:r>
    </w:p>
    <w:p w:rsidR="0019323E" w:rsidRPr="0019323E" w:rsidRDefault="0019323E" w:rsidP="0019323E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Оценивание качества цифровых образовательных ресурсов (источников, инструментов) по отношению к заданным образовательным задачам их использования.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>Предметно-педагогический компонент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После формулировки элемента компетентности в скобках указаны предметы и группы предметов, в которых этот элемент используется.</w:t>
      </w:r>
    </w:p>
    <w:p w:rsidR="0019323E" w:rsidRPr="0019323E" w:rsidRDefault="0019323E" w:rsidP="0019323E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Постановка и проведение эксперимента в виртуальных лабораториях своего предмета (естественные и математические науки, экономика, экология, социология).</w:t>
      </w:r>
    </w:p>
    <w:p w:rsidR="0019323E" w:rsidRPr="0019323E" w:rsidRDefault="0019323E" w:rsidP="0019323E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Знание качественных информационных источников своего предмета, включая:</w:t>
      </w:r>
    </w:p>
    <w:p w:rsidR="0019323E" w:rsidRPr="0019323E" w:rsidRDefault="0019323E" w:rsidP="0019323E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литературные тексты и экранизации,</w:t>
      </w:r>
    </w:p>
    <w:p w:rsidR="0019323E" w:rsidRPr="0019323E" w:rsidRDefault="0019323E" w:rsidP="0019323E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исторические документы, включая исторические карты</w:t>
      </w:r>
    </w:p>
    <w:p w:rsidR="0019323E" w:rsidRPr="0019323E" w:rsidRDefault="0019323E" w:rsidP="0019323E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(все предметы).</w:t>
      </w:r>
    </w:p>
    <w:p w:rsidR="0019323E" w:rsidRPr="0019323E" w:rsidRDefault="0019323E" w:rsidP="0019323E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Использование цифровых технологий музыкальной композиции и исполнения.</w:t>
      </w:r>
    </w:p>
    <w:p w:rsidR="0019323E" w:rsidRPr="0019323E" w:rsidRDefault="0019323E" w:rsidP="0019323E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Использование цифровых технологий визуального творчества, в том числе мультипликации, анимации и </w:t>
      </w:r>
      <w:proofErr w:type="gramStart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т.д..</w:t>
      </w:r>
      <w:proofErr w:type="gramEnd"/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В целом профессиональная компетентность современного педагога определяется как совокупность общечеловеческих и специфических профессиональных установок, позволяющих ему справляться с заданной программой и особыми, возникающими в </w:t>
      </w:r>
      <w:proofErr w:type="spellStart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психолого</w:t>
      </w:r>
      <w:proofErr w:type="spellEnd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 – педагогическом процессе дошкольного учреждения, ситуациями, разрешая которые, он способствует уточнению, совершенствованию, практическому воплощению задач развития, его общих и специальных способностей.</w:t>
      </w:r>
      <w:r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 </w:t>
      </w: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педагога. </w:t>
      </w:r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>Он должен быть компетентным в вопросах организации и содержания деятельности по следующим направлениям</w:t>
      </w: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: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— </w:t>
      </w:r>
      <w:proofErr w:type="spellStart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воспитательно</w:t>
      </w:r>
      <w:proofErr w:type="spellEnd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-образовательной;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— </w:t>
      </w:r>
      <w:proofErr w:type="spellStart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учебно</w:t>
      </w:r>
      <w:proofErr w:type="spellEnd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–методической;</w:t>
      </w:r>
    </w:p>
    <w:p w:rsid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— социально–педагогической.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proofErr w:type="spellStart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lastRenderedPageBreak/>
        <w:t>Воспитательно</w:t>
      </w:r>
      <w:proofErr w:type="spellEnd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–образовательная деятельность предполагает следующие критерии компетентности: </w:t>
      </w:r>
    </w:p>
    <w:p w:rsidR="0019323E" w:rsidRPr="0019323E" w:rsidRDefault="0019323E" w:rsidP="0019323E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осуществление целостного педагогического процесса;</w:t>
      </w:r>
    </w:p>
    <w:p w:rsidR="0019323E" w:rsidRPr="0019323E" w:rsidRDefault="0019323E" w:rsidP="0019323E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создание развивающей среды; обеспечение охраны жизни и здоровья детей.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Данные критерии подкрепляются следующими </w:t>
      </w: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u w:val="single"/>
          <w:lang w:eastAsia="ru-RU"/>
        </w:rPr>
        <w:t>показателями компетентности педагога</w:t>
      </w: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:</w:t>
      </w:r>
    </w:p>
    <w:p w:rsidR="0019323E" w:rsidRPr="0019323E" w:rsidRDefault="0019323E" w:rsidP="0019323E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знание целей, задач, содержания, принципов, форм, методов и средств обучения и воспитания дошкольников;</w:t>
      </w:r>
    </w:p>
    <w:p w:rsidR="0019323E" w:rsidRPr="0019323E" w:rsidRDefault="0019323E" w:rsidP="0019323E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умения результативно формировать знания, умения и навыки в соответствии с образовательной программой.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proofErr w:type="spellStart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Учебно</w:t>
      </w:r>
      <w:proofErr w:type="spellEnd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 – методическая деятельность воспитателя предполагает следующие критерии компетентности:</w:t>
      </w:r>
    </w:p>
    <w:p w:rsidR="0019323E" w:rsidRPr="0019323E" w:rsidRDefault="0019323E" w:rsidP="0019323E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планирование </w:t>
      </w:r>
      <w:proofErr w:type="spellStart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воспитательно</w:t>
      </w:r>
      <w:proofErr w:type="spellEnd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-образовательной работы;</w:t>
      </w:r>
    </w:p>
    <w:p w:rsidR="0019323E" w:rsidRPr="0019323E" w:rsidRDefault="0019323E" w:rsidP="0019323E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проектирование педагогической деятельности на основе анализа достигнутых результатов.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Данные критерии подкрепляются </w:t>
      </w: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u w:val="single"/>
          <w:lang w:eastAsia="ru-RU"/>
        </w:rPr>
        <w:t>следующими показателями компетентности</w:t>
      </w: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:</w:t>
      </w:r>
    </w:p>
    <w:p w:rsidR="0019323E" w:rsidRPr="0019323E" w:rsidRDefault="0019323E" w:rsidP="0019323E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знание образовательной программы и методики развития разных видов деятельности детей;</w:t>
      </w:r>
    </w:p>
    <w:p w:rsidR="0019323E" w:rsidRPr="0019323E" w:rsidRDefault="0019323E" w:rsidP="0019323E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умение проектировать, планировать и осуществлять целостный педагогический процесс;</w:t>
      </w:r>
    </w:p>
    <w:p w:rsidR="0019323E" w:rsidRPr="0019323E" w:rsidRDefault="0019323E" w:rsidP="0019323E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владение технологиями исследования, педагогического мониторинга, воспитания и обучения детей.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Кроме того, имея право выбора как основной, так и </w:t>
      </w:r>
      <w:proofErr w:type="gramStart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парциальных программ</w:t>
      </w:r>
      <w:proofErr w:type="gramEnd"/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 и пособий, воспитатель должен умело соединять их, обогащая и расширяя содержание каждого направления, избегая «мозаичности», формируя целостность восприятия ребенком. Иначе говоря, компетентный педагог должен уметь грамотно интегрировать содержание образования, обеспечивать взаимосвязь всех занятий, мероприятий, событий исходя из задач воспитания и развития ребенка.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Социально – педагогическая деятельность воспитателя предполагает следующие критерии компетентности:</w:t>
      </w:r>
    </w:p>
    <w:p w:rsidR="0019323E" w:rsidRPr="0019323E" w:rsidRDefault="0019323E" w:rsidP="0019323E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консультативная помощь родителям;</w:t>
      </w:r>
    </w:p>
    <w:p w:rsidR="0019323E" w:rsidRPr="0019323E" w:rsidRDefault="0019323E" w:rsidP="0019323E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создание условий для социализации детей;</w:t>
      </w:r>
    </w:p>
    <w:p w:rsidR="0019323E" w:rsidRPr="0019323E" w:rsidRDefault="0019323E" w:rsidP="0019323E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защита интересов и прав.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Данные критерии подкрепляются </w:t>
      </w: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u w:val="single"/>
          <w:lang w:eastAsia="ru-RU"/>
        </w:rPr>
        <w:t>следующими показателями</w:t>
      </w: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:</w:t>
      </w:r>
    </w:p>
    <w:p w:rsidR="0019323E" w:rsidRPr="0019323E" w:rsidRDefault="0019323E" w:rsidP="0019323E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знание основных документов о правах ребенка и обязанностях взрослых по отношению к детям;</w:t>
      </w:r>
    </w:p>
    <w:p w:rsidR="0019323E" w:rsidRPr="0019323E" w:rsidRDefault="0019323E" w:rsidP="0019323E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умение вести разъяснительную педагогическую работу с родителями, специалистам</w:t>
      </w:r>
      <w:r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и</w:t>
      </w: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Учет деятельности специалистов</w:t>
      </w:r>
      <w:r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 </w:t>
      </w: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(музыкальный руководитель, инструктор по физической культуре, педагог дополнительного образования) позволяет не только переносить определенные навыки детей из одного вида деятельности в другой, но и обогащает жизнь ребенка, делает ее более осмысленной, развивает потребность поделиться накопленными представлениями с другими в иных обстоятельствах.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Исходя из современных требований, можно определить </w:t>
      </w:r>
      <w:r w:rsidRPr="0019323E">
        <w:rPr>
          <w:rFonts w:ascii="Times New Roman" w:eastAsia="Times New Roman" w:hAnsi="Times New Roman" w:cs="Times New Roman"/>
          <w:b/>
          <w:bCs/>
          <w:color w:val="141412"/>
          <w:sz w:val="24"/>
          <w:szCs w:val="24"/>
          <w:lang w:eastAsia="ru-RU"/>
        </w:rPr>
        <w:t>основные пути развития профессиональных компетенций педагога:</w:t>
      </w:r>
    </w:p>
    <w:p w:rsidR="0019323E" w:rsidRPr="0019323E" w:rsidRDefault="0019323E" w:rsidP="0019323E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Система подготовки и переподготовки педагогических кадров (проблемные курсы и курсы повышения квалификации).</w:t>
      </w:r>
    </w:p>
    <w:p w:rsidR="0019323E" w:rsidRPr="0019323E" w:rsidRDefault="0019323E" w:rsidP="0019323E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Работа в методических объединениях, творческих группах.</w:t>
      </w:r>
    </w:p>
    <w:p w:rsidR="0019323E" w:rsidRPr="0019323E" w:rsidRDefault="0019323E" w:rsidP="0019323E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Исследовательская, экспериментальная деятельность.</w:t>
      </w:r>
    </w:p>
    <w:p w:rsidR="0019323E" w:rsidRPr="0019323E" w:rsidRDefault="0019323E" w:rsidP="0019323E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Инновационная деятельность, освоение новых педагогических технологий.</w:t>
      </w:r>
    </w:p>
    <w:p w:rsidR="0019323E" w:rsidRPr="0019323E" w:rsidRDefault="0019323E" w:rsidP="0019323E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Различные формы педагогической поддержки.</w:t>
      </w:r>
    </w:p>
    <w:p w:rsidR="0019323E" w:rsidRPr="0019323E" w:rsidRDefault="0019323E" w:rsidP="0019323E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Активное участие в педагогических конкурсах, мастер – классах.</w:t>
      </w:r>
    </w:p>
    <w:p w:rsidR="0019323E" w:rsidRPr="0019323E" w:rsidRDefault="0019323E" w:rsidP="0019323E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Обобщение собственного педагогического опыта.</w:t>
      </w:r>
    </w:p>
    <w:p w:rsidR="0019323E" w:rsidRPr="0019323E" w:rsidRDefault="0019323E" w:rsidP="0019323E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Проблемные семинары и вебинары.</w:t>
      </w:r>
    </w:p>
    <w:p w:rsidR="0019323E" w:rsidRPr="0019323E" w:rsidRDefault="0019323E" w:rsidP="0019323E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>Работа по самообразованию.</w:t>
      </w:r>
    </w:p>
    <w:p w:rsidR="0019323E" w:rsidRPr="0019323E" w:rsidRDefault="0019323E" w:rsidP="001932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</w:pP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t xml:space="preserve">Но не один из перечисленных способов не будет эффективным, если педагог сам не осознает необходимости повышения собственной профессиональной компетентности. Для </w:t>
      </w:r>
      <w:r w:rsidRPr="0019323E">
        <w:rPr>
          <w:rFonts w:ascii="Times New Roman" w:eastAsia="Times New Roman" w:hAnsi="Times New Roman" w:cs="Times New Roman"/>
          <w:color w:val="141412"/>
          <w:sz w:val="24"/>
          <w:szCs w:val="24"/>
          <w:lang w:eastAsia="ru-RU"/>
        </w:rPr>
        <w:lastRenderedPageBreak/>
        <w:t>этого нужно создать условия, в которых педагог осознает необходимость повышения уровня своих профессиональных качеств.</w:t>
      </w:r>
    </w:p>
    <w:p w:rsidR="00D914E5" w:rsidRPr="0019323E" w:rsidRDefault="00D914E5" w:rsidP="001932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914E5" w:rsidRPr="001932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1755D"/>
    <w:multiLevelType w:val="multilevel"/>
    <w:tmpl w:val="745667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5527B"/>
    <w:multiLevelType w:val="multilevel"/>
    <w:tmpl w:val="F902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26BF4"/>
    <w:multiLevelType w:val="multilevel"/>
    <w:tmpl w:val="58924D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E11474"/>
    <w:multiLevelType w:val="multilevel"/>
    <w:tmpl w:val="C78CD3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6938A8"/>
    <w:multiLevelType w:val="multilevel"/>
    <w:tmpl w:val="9DE03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B80A40"/>
    <w:multiLevelType w:val="multilevel"/>
    <w:tmpl w:val="D876B0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5A65DE"/>
    <w:multiLevelType w:val="multilevel"/>
    <w:tmpl w:val="6D561A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4D6C52"/>
    <w:multiLevelType w:val="multilevel"/>
    <w:tmpl w:val="9736A0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9F245C"/>
    <w:multiLevelType w:val="multilevel"/>
    <w:tmpl w:val="469C2B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ED573B"/>
    <w:multiLevelType w:val="multilevel"/>
    <w:tmpl w:val="8990F1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17300C"/>
    <w:multiLevelType w:val="multilevel"/>
    <w:tmpl w:val="1630AD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1C5DC2"/>
    <w:multiLevelType w:val="multilevel"/>
    <w:tmpl w:val="2BC0CF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7014FD"/>
    <w:multiLevelType w:val="multilevel"/>
    <w:tmpl w:val="C2DE5A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8B4A10"/>
    <w:multiLevelType w:val="multilevel"/>
    <w:tmpl w:val="05D4CF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EC761C"/>
    <w:multiLevelType w:val="multilevel"/>
    <w:tmpl w:val="9D60DF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910FE0"/>
    <w:multiLevelType w:val="multilevel"/>
    <w:tmpl w:val="70CCAA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2"/>
  </w:num>
  <w:num w:numId="5">
    <w:abstractNumId w:val="3"/>
  </w:num>
  <w:num w:numId="6">
    <w:abstractNumId w:val="13"/>
  </w:num>
  <w:num w:numId="7">
    <w:abstractNumId w:val="15"/>
  </w:num>
  <w:num w:numId="8">
    <w:abstractNumId w:val="8"/>
  </w:num>
  <w:num w:numId="9">
    <w:abstractNumId w:val="9"/>
  </w:num>
  <w:num w:numId="10">
    <w:abstractNumId w:val="1"/>
  </w:num>
  <w:num w:numId="11">
    <w:abstractNumId w:val="6"/>
  </w:num>
  <w:num w:numId="12">
    <w:abstractNumId w:val="0"/>
  </w:num>
  <w:num w:numId="13">
    <w:abstractNumId w:val="7"/>
  </w:num>
  <w:num w:numId="14">
    <w:abstractNumId w:val="14"/>
  </w:num>
  <w:num w:numId="15">
    <w:abstractNumId w:val="1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23E"/>
    <w:rsid w:val="0019323E"/>
    <w:rsid w:val="00D9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2ED32"/>
  <w15:chartTrackingRefBased/>
  <w15:docId w15:val="{D2B88CC4-782D-4585-AD6D-D5C7C9944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2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58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17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2000</Words>
  <Characters>11406</Characters>
  <Application>Microsoft Office Word</Application>
  <DocSecurity>0</DocSecurity>
  <Lines>95</Lines>
  <Paragraphs>26</Paragraphs>
  <ScaleCrop>false</ScaleCrop>
  <Company/>
  <LinksUpToDate>false</LinksUpToDate>
  <CharactersWithSpaces>13380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2</cp:revision>
  <dcterms:created xsi:type="dcterms:W3CDTF">2018-11-18T09:04:00Z</dcterms:created>
  <dcterms:modified xsi:type="dcterms:W3CDTF">2018-11-18T09:16:00Z</dcterms:modified>
</cp:coreProperties>
</file>