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74EB" w14:textId="7E930C80" w:rsidR="00965F32" w:rsidRPr="004328EA" w:rsidRDefault="00965F32" w:rsidP="0062529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28EA">
        <w:rPr>
          <w:rFonts w:ascii="Times New Roman" w:hAnsi="Times New Roman" w:cs="Times New Roman"/>
          <w:color w:val="auto"/>
        </w:rPr>
        <w:t>ФУНКЦИОНАЛЬН</w:t>
      </w:r>
      <w:r w:rsidR="00625295">
        <w:rPr>
          <w:rFonts w:ascii="Times New Roman" w:hAnsi="Times New Roman" w:cs="Times New Roman"/>
          <w:color w:val="auto"/>
        </w:rPr>
        <w:t xml:space="preserve">АЯ </w:t>
      </w:r>
      <w:r w:rsidRPr="004328EA">
        <w:rPr>
          <w:rFonts w:ascii="Times New Roman" w:hAnsi="Times New Roman" w:cs="Times New Roman"/>
          <w:color w:val="auto"/>
        </w:rPr>
        <w:t xml:space="preserve"> ГРАМОТНОСТ</w:t>
      </w:r>
      <w:r w:rsidR="00625295">
        <w:rPr>
          <w:rFonts w:ascii="Times New Roman" w:hAnsi="Times New Roman" w:cs="Times New Roman"/>
          <w:color w:val="auto"/>
        </w:rPr>
        <w:t>Ь</w:t>
      </w:r>
      <w:r w:rsidRPr="004328EA">
        <w:rPr>
          <w:rFonts w:ascii="Times New Roman" w:hAnsi="Times New Roman" w:cs="Times New Roman"/>
          <w:color w:val="auto"/>
        </w:rPr>
        <w:t xml:space="preserve"> НА УРОКАХ ФИЗИЧЕСКОЙ КУЛЬТУРЫ</w:t>
      </w:r>
    </w:p>
    <w:p w14:paraId="52182433" w14:textId="77777777" w:rsidR="00965F32" w:rsidRPr="004328EA" w:rsidRDefault="00965F32" w:rsidP="00965F32">
      <w:pPr>
        <w:rPr>
          <w:rFonts w:ascii="Times New Roman" w:hAnsi="Times New Roman" w:cs="Times New Roman"/>
          <w:sz w:val="28"/>
          <w:szCs w:val="28"/>
        </w:rPr>
      </w:pPr>
    </w:p>
    <w:p w14:paraId="0331A7A6" w14:textId="77777777" w:rsidR="00965F32" w:rsidRPr="004328EA" w:rsidRDefault="00965F32" w:rsidP="00965F3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8EA">
        <w:rPr>
          <w:rFonts w:ascii="Times New Roman" w:hAnsi="Times New Roman" w:cs="Times New Roman"/>
          <w:b/>
          <w:sz w:val="28"/>
          <w:szCs w:val="28"/>
        </w:rPr>
        <w:t>Марчуков А.Н.</w:t>
      </w:r>
    </w:p>
    <w:p w14:paraId="22F94D18" w14:textId="77777777" w:rsidR="00965F32" w:rsidRPr="004328EA" w:rsidRDefault="00965F32" w:rsidP="00965F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8EA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4328EA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43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"СОШ №30 им. П.М. Коваленко"</w:t>
      </w:r>
      <w:r w:rsidRPr="0043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Pr="0043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</w:p>
    <w:p w14:paraId="510F57A1" w14:textId="77777777" w:rsidR="00965F32" w:rsidRPr="004328EA" w:rsidRDefault="00965F32" w:rsidP="00965F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520488" w14:textId="6A5378DE" w:rsidR="007E0355" w:rsidRPr="004328EA" w:rsidRDefault="007750D2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8EA">
        <w:rPr>
          <w:rFonts w:ascii="Times New Roman" w:hAnsi="Times New Roman" w:cs="Times New Roman"/>
          <w:sz w:val="28"/>
          <w:szCs w:val="28"/>
        </w:rPr>
        <w:t>Функциональная грамотность – понятие метапредметное, и поэтому она формируется при изучении разных школьных дисциплин и имеет раз</w:t>
      </w:r>
      <w:r w:rsidR="008B167B" w:rsidRPr="004328EA">
        <w:rPr>
          <w:rFonts w:ascii="Times New Roman" w:hAnsi="Times New Roman" w:cs="Times New Roman"/>
          <w:sz w:val="28"/>
          <w:szCs w:val="28"/>
        </w:rPr>
        <w:t>нообразные формы проявления: языковая грамотность, м</w:t>
      </w:r>
      <w:r w:rsidRPr="004328EA">
        <w:rPr>
          <w:rFonts w:ascii="Times New Roman" w:hAnsi="Times New Roman" w:cs="Times New Roman"/>
          <w:sz w:val="28"/>
          <w:szCs w:val="28"/>
        </w:rPr>
        <w:t>а</w:t>
      </w:r>
      <w:r w:rsidR="008B167B" w:rsidRPr="004328EA">
        <w:rPr>
          <w:rFonts w:ascii="Times New Roman" w:hAnsi="Times New Roman" w:cs="Times New Roman"/>
          <w:sz w:val="28"/>
          <w:szCs w:val="28"/>
        </w:rPr>
        <w:t>тематическая грамотность, естественнонаучная грамотность, ц</w:t>
      </w:r>
      <w:r w:rsidRPr="004328EA">
        <w:rPr>
          <w:rFonts w:ascii="Times New Roman" w:hAnsi="Times New Roman" w:cs="Times New Roman"/>
          <w:sz w:val="28"/>
          <w:szCs w:val="28"/>
        </w:rPr>
        <w:t>ифровая грамотность</w:t>
      </w:r>
      <w:r w:rsidR="008B167B" w:rsidRPr="004328EA">
        <w:rPr>
          <w:rFonts w:ascii="Times New Roman" w:hAnsi="Times New Roman" w:cs="Times New Roman"/>
          <w:sz w:val="28"/>
          <w:szCs w:val="28"/>
        </w:rPr>
        <w:t>,</w:t>
      </w:r>
      <w:r w:rsidRPr="004328EA">
        <w:rPr>
          <w:rFonts w:ascii="Times New Roman" w:hAnsi="Times New Roman" w:cs="Times New Roman"/>
          <w:sz w:val="28"/>
          <w:szCs w:val="28"/>
        </w:rPr>
        <w:t xml:space="preserve"> </w:t>
      </w:r>
      <w:r w:rsidR="008B167B" w:rsidRPr="004328EA">
        <w:rPr>
          <w:rFonts w:ascii="Times New Roman" w:hAnsi="Times New Roman" w:cs="Times New Roman"/>
          <w:sz w:val="28"/>
          <w:szCs w:val="28"/>
        </w:rPr>
        <w:t>ф</w:t>
      </w:r>
      <w:r w:rsidRPr="004328EA">
        <w:rPr>
          <w:rFonts w:ascii="Times New Roman" w:hAnsi="Times New Roman" w:cs="Times New Roman"/>
          <w:sz w:val="28"/>
          <w:szCs w:val="28"/>
        </w:rPr>
        <w:t>инансовая грамотность</w:t>
      </w:r>
      <w:r w:rsidR="00403C80" w:rsidRPr="004328EA">
        <w:rPr>
          <w:rFonts w:ascii="Times New Roman" w:hAnsi="Times New Roman" w:cs="Times New Roman"/>
          <w:sz w:val="28"/>
          <w:szCs w:val="28"/>
        </w:rPr>
        <w:t>, к</w:t>
      </w:r>
      <w:r w:rsidRPr="004328EA">
        <w:rPr>
          <w:rFonts w:ascii="Times New Roman" w:hAnsi="Times New Roman" w:cs="Times New Roman"/>
          <w:sz w:val="28"/>
          <w:szCs w:val="28"/>
        </w:rPr>
        <w:t>ультурная и гражданская грамотность. Все виды грамотностей направлены на формирование ключевых компетенций обучающихся</w:t>
      </w:r>
      <w:r w:rsidR="00396EC4">
        <w:rPr>
          <w:rFonts w:ascii="Times New Roman" w:hAnsi="Times New Roman" w:cs="Times New Roman"/>
          <w:sz w:val="28"/>
          <w:szCs w:val="28"/>
        </w:rPr>
        <w:t xml:space="preserve"> </w:t>
      </w:r>
      <w:r w:rsidR="007B44F6" w:rsidRPr="006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9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B44F6" w:rsidRPr="0062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96EC4" w:rsidRPr="0039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84B3E5" w14:textId="77777777" w:rsidR="00030D8B" w:rsidRPr="004328EA" w:rsidRDefault="007E0355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 ряд актуальных научно-методических проблем по воспитанию и обучению школьников, которые необходимо решать для того, чтобы в современной социально-информационно-культурной ситуации развития общества привить им основы функциональной грамотности в сфере безопасного и здорового образа жизни.</w:t>
      </w:r>
    </w:p>
    <w:p w14:paraId="34F60D8B" w14:textId="77777777" w:rsidR="007E0355" w:rsidRPr="004328EA" w:rsidRDefault="007E0355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 по себе формирование знаний человека о здоровье еще не гарантирует, что он будет, следуя им, вести здоровый образ жизни. Для этого необходимо создание у школьника стойкой мотивации на здоровье, стоит вести речь о культуре здоровья. </w:t>
      </w:r>
    </w:p>
    <w:p w14:paraId="5E724D8F" w14:textId="77777777" w:rsidR="00F423D4" w:rsidRPr="004328EA" w:rsidRDefault="00396C51" w:rsidP="00965F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4328EA">
        <w:rPr>
          <w:sz w:val="28"/>
          <w:szCs w:val="28"/>
        </w:rPr>
        <w:t>Работа учителя физической культуры  направлена на формирование потребности в регулярных занятиях физическими упражнениями, развитие индивидуальных двигательных способностей и повышение уровня физической подготовленности учащихся.</w:t>
      </w:r>
      <w:r w:rsidR="00403C80" w:rsidRPr="004328EA">
        <w:rPr>
          <w:sz w:val="28"/>
          <w:szCs w:val="28"/>
        </w:rPr>
        <w:t xml:space="preserve"> </w:t>
      </w:r>
      <w:r w:rsidR="00F423D4" w:rsidRPr="004328EA">
        <w:rPr>
          <w:sz w:val="28"/>
          <w:szCs w:val="28"/>
        </w:rPr>
        <w:t xml:space="preserve">На каждом уроке  учащиеся должны получать знания, а не только умения и навыки. </w:t>
      </w:r>
      <w:r w:rsidR="00F423D4" w:rsidRPr="004328EA">
        <w:rPr>
          <w:sz w:val="28"/>
          <w:szCs w:val="28"/>
          <w:shd w:val="clear" w:color="auto" w:fill="FFFFFF"/>
        </w:rPr>
        <w:t xml:space="preserve"> </w:t>
      </w:r>
    </w:p>
    <w:p w14:paraId="62164C66" w14:textId="77777777" w:rsidR="00D60C4F" w:rsidRPr="004328EA" w:rsidRDefault="00396C51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физической культуры   осуществляется </w:t>
      </w:r>
      <w:r w:rsidR="00184E11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 о</w:t>
      </w:r>
      <w:r w:rsidR="00783F7E" w:rsidRPr="004328EA">
        <w:rPr>
          <w:rFonts w:ascii="Times New Roman" w:hAnsi="Times New Roman" w:cs="Times New Roman"/>
          <w:sz w:val="28"/>
          <w:szCs w:val="28"/>
        </w:rPr>
        <w:t xml:space="preserve"> </w:t>
      </w:r>
      <w:r w:rsidR="00783F7E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современного  Олимпийского движения,</w:t>
      </w:r>
      <w:r w:rsidR="004944EB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C4F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F7E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здорового образа жизни. Обучающиеся  знакомятся с  показателями  физического</w:t>
      </w:r>
      <w:r w:rsidR="004944EB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F7E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основными физическими качествами  человека, учатся</w:t>
      </w:r>
      <w:r w:rsidR="00783F7E" w:rsidRPr="004328EA">
        <w:rPr>
          <w:rFonts w:ascii="Times New Roman" w:hAnsi="Times New Roman" w:cs="Times New Roman"/>
          <w:sz w:val="28"/>
          <w:szCs w:val="28"/>
        </w:rPr>
        <w:t xml:space="preserve"> </w:t>
      </w:r>
      <w:r w:rsidR="00783F7E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комплексы</w:t>
      </w:r>
      <w:r w:rsidR="004944EB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F7E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упражнений оздоровительной, тренирующей и корригирующей направленности.</w:t>
      </w:r>
    </w:p>
    <w:p w14:paraId="0C7DE303" w14:textId="77777777" w:rsidR="00F538E2" w:rsidRPr="004328EA" w:rsidRDefault="004944EB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физической культуры  имеют  </w:t>
      </w:r>
      <w:r w:rsidR="008B167B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для </w:t>
      </w:r>
      <w:r w:rsidR="00184E11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4E11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к здоровью</w:t>
      </w:r>
      <w:r w:rsidR="008D2AF2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 </w:t>
      </w:r>
      <w:r w:rsidR="00184E11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личности</w:t>
      </w:r>
      <w:r w:rsidR="008B167B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способствуют развитию</w:t>
      </w:r>
      <w:r w:rsidR="00D60C4F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E11"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моральных и волевых качеств</w:t>
      </w:r>
      <w:r w:rsidRPr="0043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ECDEFA" w14:textId="77777777" w:rsidR="00403C80" w:rsidRPr="004328EA" w:rsidRDefault="00403C80" w:rsidP="00965F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28EA">
        <w:rPr>
          <w:b w:val="0"/>
          <w:sz w:val="28"/>
          <w:szCs w:val="28"/>
        </w:rPr>
        <w:t>Для формирования  функциональной грамотности на  уроках физической культуры   можно использовать  ситуационные задачи, задания</w:t>
      </w:r>
      <w:r w:rsidRPr="004328EA">
        <w:rPr>
          <w:b w:val="0"/>
          <w:color w:val="000000"/>
          <w:sz w:val="28"/>
          <w:szCs w:val="28"/>
        </w:rPr>
        <w:t xml:space="preserve"> творческого характера (ребусы, кроссворды, загадки, головоломки). </w:t>
      </w:r>
      <w:r w:rsidRPr="004328EA">
        <w:rPr>
          <w:b w:val="0"/>
          <w:sz w:val="28"/>
          <w:szCs w:val="28"/>
        </w:rPr>
        <w:t xml:space="preserve">При составлении заданий по функциональной грамотности используют иллюстрации, вопросы излагают простым языком,  описываются жизненная ситуация. Это   может быть задача, поставленная вне предметной области, которая решается  с помощью предметных знаний  или ситуация требующая осознанного выбора модели </w:t>
      </w:r>
      <w:r w:rsidRPr="004328EA">
        <w:rPr>
          <w:b w:val="0"/>
          <w:sz w:val="28"/>
          <w:szCs w:val="28"/>
        </w:rPr>
        <w:lastRenderedPageBreak/>
        <w:t>поведения. Контекст таких заданий близок к проблемным ситуациям, возникающим в повседневной жизни.</w:t>
      </w:r>
    </w:p>
    <w:p w14:paraId="1A32DFCF" w14:textId="77777777" w:rsidR="008F0F6D" w:rsidRPr="00272896" w:rsidRDefault="008F0F6D" w:rsidP="00965F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328EA">
        <w:rPr>
          <w:b w:val="0"/>
          <w:color w:val="000000"/>
          <w:sz w:val="28"/>
          <w:szCs w:val="28"/>
          <w:shd w:val="clear" w:color="auto" w:fill="FFFFFF"/>
        </w:rPr>
        <w:t>Умение оценить собственное физическое состояние по простым тестам и результатам самоконтроля име</w:t>
      </w:r>
      <w:r w:rsidR="004328EA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4328EA">
        <w:rPr>
          <w:b w:val="0"/>
          <w:color w:val="000000"/>
          <w:sz w:val="28"/>
          <w:szCs w:val="28"/>
          <w:shd w:val="clear" w:color="auto" w:fill="FFFFFF"/>
        </w:rPr>
        <w:t xml:space="preserve">т личностную ценность для каждого ребенка. Укрепление и восстановление здоровья </w:t>
      </w:r>
      <w:r w:rsidR="004328EA">
        <w:rPr>
          <w:b w:val="0"/>
          <w:color w:val="000000"/>
          <w:sz w:val="28"/>
          <w:szCs w:val="28"/>
          <w:shd w:val="clear" w:color="auto" w:fill="FFFFFF"/>
        </w:rPr>
        <w:t>с помощью физических упражнений</w:t>
      </w:r>
      <w:r w:rsidRPr="004328EA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328EA">
        <w:rPr>
          <w:b w:val="0"/>
          <w:color w:val="000000"/>
          <w:sz w:val="28"/>
          <w:szCs w:val="28"/>
          <w:shd w:val="clear" w:color="auto" w:fill="FFFFFF"/>
        </w:rPr>
        <w:t>занятия спортом</w:t>
      </w:r>
      <w:r w:rsidRPr="004328EA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328E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328EA">
        <w:rPr>
          <w:b w:val="0"/>
          <w:color w:val="000000"/>
          <w:sz w:val="28"/>
          <w:szCs w:val="28"/>
          <w:shd w:val="clear" w:color="auto" w:fill="FFFFFF"/>
        </w:rPr>
        <w:t xml:space="preserve">отказ от вредных привычек приобретает особую важность и 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>актуальность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 xml:space="preserve"> [4]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>.</w:t>
      </w:r>
    </w:p>
    <w:p w14:paraId="2CC0CA83" w14:textId="77777777" w:rsidR="004328EA" w:rsidRPr="00272896" w:rsidRDefault="008F0F6D" w:rsidP="00965F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272896">
        <w:rPr>
          <w:b w:val="0"/>
          <w:color w:val="000000"/>
          <w:sz w:val="28"/>
          <w:szCs w:val="28"/>
        </w:rPr>
        <w:t xml:space="preserve">Анализ тестирования каждого </w:t>
      </w:r>
      <w:r w:rsidR="004328EA" w:rsidRPr="00272896">
        <w:rPr>
          <w:b w:val="0"/>
          <w:color w:val="000000"/>
          <w:sz w:val="28"/>
          <w:szCs w:val="28"/>
        </w:rPr>
        <w:t>школьника</w:t>
      </w:r>
      <w:r w:rsidRPr="00272896">
        <w:rPr>
          <w:b w:val="0"/>
          <w:color w:val="000000"/>
          <w:sz w:val="28"/>
          <w:szCs w:val="28"/>
        </w:rPr>
        <w:t xml:space="preserve"> информирует об уровне его физической подготовленности (низкий, средний, высокий).</w:t>
      </w:r>
      <w:r w:rsidRPr="00272896">
        <w:rPr>
          <w:b w:val="0"/>
          <w:color w:val="333333"/>
          <w:sz w:val="28"/>
          <w:szCs w:val="28"/>
        </w:rPr>
        <w:t> </w:t>
      </w:r>
      <w:r w:rsidRPr="00272896">
        <w:rPr>
          <w:b w:val="0"/>
          <w:color w:val="000000"/>
          <w:sz w:val="28"/>
          <w:szCs w:val="28"/>
        </w:rPr>
        <w:t xml:space="preserve">На основе их сопоставления можно сравнивать </w:t>
      </w:r>
      <w:r w:rsidR="008A4F0D" w:rsidRPr="00272896">
        <w:rPr>
          <w:b w:val="0"/>
          <w:color w:val="000000"/>
          <w:sz w:val="28"/>
          <w:szCs w:val="28"/>
        </w:rPr>
        <w:t>подготовленность,</w:t>
      </w:r>
      <w:r w:rsidRPr="00272896">
        <w:rPr>
          <w:b w:val="0"/>
          <w:color w:val="000000"/>
          <w:sz w:val="28"/>
          <w:szCs w:val="28"/>
        </w:rPr>
        <w:t xml:space="preserve"> как отдельных учащихся, так и всего класса в целом.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>В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 процессе занятий физической культурой в школе ученики осваивают простейшие тесты для самоконтроля здоровья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>. Они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 учатся измерению, расчету и оценке индивидуальных достижений, отслеживают в мониторинге уровень физической подготовленности и корректируют  индивидуальные планы физического самосовершенствования.</w:t>
      </w:r>
    </w:p>
    <w:p w14:paraId="7B25DF69" w14:textId="77777777" w:rsidR="008F0F6D" w:rsidRDefault="008F0F6D" w:rsidP="00965F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>Учащиеся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 овладевают знаниями о здоровом образе жизни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о  роли 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 физической культуры в организации здорового образа жизни, о своих индивидуальных особенностях физического развития и физической подготовленности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27289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328EA" w:rsidRPr="0027289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14:paraId="76F8C334" w14:textId="77777777" w:rsidR="002547C2" w:rsidRPr="008A4F0D" w:rsidRDefault="00B379EE" w:rsidP="008A4F0D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Для освоения  ключевых  понятий и терминов  учащимся можно предложить работу с текстом. Полезными будут </w:t>
      </w:r>
      <w:r w:rsidR="003728C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252BB" w:rsidRPr="008A4F0D">
        <w:rPr>
          <w:rStyle w:val="fontstyle01"/>
          <w:rFonts w:eastAsiaTheme="majorEastAsia"/>
          <w:b w:val="0"/>
        </w:rPr>
        <w:t xml:space="preserve">задания, в которых имеются лишние </w:t>
      </w:r>
      <w:r w:rsidR="008A4F0D">
        <w:rPr>
          <w:rStyle w:val="fontstyle01"/>
          <w:rFonts w:eastAsiaTheme="majorEastAsia"/>
          <w:b w:val="0"/>
        </w:rPr>
        <w:t xml:space="preserve">или </w:t>
      </w:r>
      <w:r w:rsidR="00D252BB" w:rsidRPr="008A4F0D">
        <w:rPr>
          <w:rStyle w:val="fontstyle01"/>
          <w:rFonts w:eastAsiaTheme="majorEastAsia"/>
          <w:b w:val="0"/>
        </w:rPr>
        <w:t>противоречивы</w:t>
      </w:r>
      <w:r w:rsidR="003728C9" w:rsidRPr="008A4F0D">
        <w:rPr>
          <w:rStyle w:val="fontstyle01"/>
          <w:rFonts w:eastAsiaTheme="majorEastAsia"/>
          <w:b w:val="0"/>
        </w:rPr>
        <w:t xml:space="preserve">е </w:t>
      </w:r>
      <w:r w:rsidR="00D252BB" w:rsidRPr="008A4F0D">
        <w:rPr>
          <w:rStyle w:val="fontstyle01"/>
          <w:rFonts w:eastAsiaTheme="majorEastAsia"/>
          <w:b w:val="0"/>
        </w:rPr>
        <w:t xml:space="preserve"> данны</w:t>
      </w:r>
      <w:r w:rsidR="003728C9" w:rsidRPr="008A4F0D">
        <w:rPr>
          <w:rStyle w:val="fontstyle01"/>
          <w:rFonts w:eastAsiaTheme="majorEastAsia"/>
          <w:b w:val="0"/>
        </w:rPr>
        <w:t>е, тексты-задачи которые требуется дополнить сведения</w:t>
      </w:r>
      <w:r w:rsidR="008A4F0D" w:rsidRPr="008A4F0D">
        <w:rPr>
          <w:rStyle w:val="fontstyle01"/>
          <w:rFonts w:eastAsiaTheme="majorEastAsia"/>
          <w:b w:val="0"/>
        </w:rPr>
        <w:t>ми</w:t>
      </w:r>
      <w:r w:rsidR="003728C9" w:rsidRPr="008A4F0D">
        <w:rPr>
          <w:rStyle w:val="fontstyle01"/>
          <w:rFonts w:eastAsiaTheme="majorEastAsia"/>
          <w:b w:val="0"/>
        </w:rPr>
        <w:t>.</w:t>
      </w:r>
    </w:p>
    <w:p w14:paraId="40659475" w14:textId="77777777" w:rsidR="00184E11" w:rsidRPr="004328EA" w:rsidRDefault="00F423D4" w:rsidP="00965F3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328EA">
        <w:rPr>
          <w:b w:val="0"/>
          <w:sz w:val="28"/>
          <w:szCs w:val="28"/>
          <w:shd w:val="clear" w:color="auto" w:fill="FFFFFF"/>
        </w:rPr>
        <w:t>Задания по функциональной грамотности не должны занимать большую часть урока, но могут использоваться на разных его этапах.</w:t>
      </w:r>
      <w:r w:rsidR="003F70FC" w:rsidRPr="004328EA">
        <w:rPr>
          <w:sz w:val="28"/>
          <w:szCs w:val="28"/>
        </w:rPr>
        <w:t xml:space="preserve"> </w:t>
      </w:r>
      <w:r w:rsidR="003F70FC" w:rsidRPr="004328EA">
        <w:rPr>
          <w:b w:val="0"/>
          <w:sz w:val="28"/>
          <w:szCs w:val="28"/>
        </w:rPr>
        <w:t>Такие задания активизируют мыслительные процессы, тренируют память, развивают умение анализировать, сопоставлять, логически мыслить.</w:t>
      </w:r>
      <w:r w:rsidR="00236C92" w:rsidRPr="004328EA">
        <w:rPr>
          <w:b w:val="0"/>
          <w:sz w:val="28"/>
          <w:szCs w:val="28"/>
        </w:rPr>
        <w:t xml:space="preserve"> </w:t>
      </w:r>
    </w:p>
    <w:p w14:paraId="13FD1C01" w14:textId="77777777" w:rsidR="003F70FC" w:rsidRPr="004328EA" w:rsidRDefault="003F70FC" w:rsidP="0096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A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</w:t>
      </w:r>
      <w:r w:rsidR="008B167B" w:rsidRPr="004328EA">
        <w:rPr>
          <w:rFonts w:ascii="Times New Roman" w:hAnsi="Times New Roman" w:cs="Times New Roman"/>
          <w:sz w:val="28"/>
          <w:szCs w:val="28"/>
        </w:rPr>
        <w:t xml:space="preserve">на уроках физической культуры </w:t>
      </w:r>
      <w:r w:rsidRPr="004328EA">
        <w:rPr>
          <w:rFonts w:ascii="Times New Roman" w:hAnsi="Times New Roman" w:cs="Times New Roman"/>
          <w:sz w:val="28"/>
          <w:szCs w:val="28"/>
        </w:rPr>
        <w:t>является сложн</w:t>
      </w:r>
      <w:r w:rsidR="008B167B" w:rsidRPr="004328EA">
        <w:rPr>
          <w:rFonts w:ascii="Times New Roman" w:hAnsi="Times New Roman" w:cs="Times New Roman"/>
          <w:sz w:val="28"/>
          <w:szCs w:val="28"/>
        </w:rPr>
        <w:t xml:space="preserve">ым </w:t>
      </w:r>
      <w:r w:rsidRPr="004328EA">
        <w:rPr>
          <w:rFonts w:ascii="Times New Roman" w:hAnsi="Times New Roman" w:cs="Times New Roman"/>
          <w:sz w:val="28"/>
          <w:szCs w:val="28"/>
        </w:rPr>
        <w:t>многосторонн</w:t>
      </w:r>
      <w:r w:rsidR="008B167B" w:rsidRPr="004328EA">
        <w:rPr>
          <w:rFonts w:ascii="Times New Roman" w:hAnsi="Times New Roman" w:cs="Times New Roman"/>
          <w:sz w:val="28"/>
          <w:szCs w:val="28"/>
        </w:rPr>
        <w:t xml:space="preserve">им </w:t>
      </w:r>
      <w:r w:rsidRPr="004328EA">
        <w:rPr>
          <w:rFonts w:ascii="Times New Roman" w:hAnsi="Times New Roman" w:cs="Times New Roman"/>
          <w:sz w:val="28"/>
          <w:szCs w:val="28"/>
        </w:rPr>
        <w:t>длительны</w:t>
      </w:r>
      <w:r w:rsidR="008B167B" w:rsidRPr="004328EA">
        <w:rPr>
          <w:rFonts w:ascii="Times New Roman" w:hAnsi="Times New Roman" w:cs="Times New Roman"/>
          <w:sz w:val="28"/>
          <w:szCs w:val="28"/>
        </w:rPr>
        <w:t>м</w:t>
      </w:r>
      <w:r w:rsidRPr="004328E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B167B" w:rsidRPr="004328EA">
        <w:rPr>
          <w:rFonts w:ascii="Times New Roman" w:hAnsi="Times New Roman" w:cs="Times New Roman"/>
          <w:sz w:val="28"/>
          <w:szCs w:val="28"/>
        </w:rPr>
        <w:t xml:space="preserve">ом, который позволяет сформировать  такие черты характера как: любознательность, инициативность, социальная и культурная осведомленность, упорство, лидерство. </w:t>
      </w:r>
      <w:r w:rsidRPr="004328EA">
        <w:rPr>
          <w:rFonts w:ascii="Times New Roman" w:hAnsi="Times New Roman" w:cs="Times New Roman"/>
          <w:sz w:val="28"/>
          <w:szCs w:val="28"/>
        </w:rPr>
        <w:t>Достичь нужных результатов можно лишь умело, грамотно сочетая различные современные образовательные педагогические технологии.</w:t>
      </w:r>
    </w:p>
    <w:p w14:paraId="7028217C" w14:textId="77777777" w:rsidR="00F423D4" w:rsidRPr="004328EA" w:rsidRDefault="00F423D4" w:rsidP="009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98B0E" w14:textId="076E94F0" w:rsidR="00F423D4" w:rsidRDefault="00F423D4" w:rsidP="00965F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EA">
        <w:rPr>
          <w:sz w:val="28"/>
          <w:szCs w:val="28"/>
        </w:rPr>
        <w:t>Список использованных источников:</w:t>
      </w:r>
    </w:p>
    <w:p w14:paraId="385477E1" w14:textId="77777777" w:rsidR="007B44F6" w:rsidRPr="004328EA" w:rsidRDefault="007B44F6" w:rsidP="00965F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787F69" w14:textId="77777777" w:rsidR="00272896" w:rsidRPr="007B44F6" w:rsidRDefault="00272896" w:rsidP="00965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44F6">
        <w:rPr>
          <w:sz w:val="28"/>
          <w:szCs w:val="28"/>
        </w:rPr>
        <w:t>Мокс</w:t>
      </w:r>
      <w:proofErr w:type="spellEnd"/>
      <w:r w:rsidRPr="007B44F6">
        <w:rPr>
          <w:sz w:val="28"/>
          <w:szCs w:val="28"/>
        </w:rPr>
        <w:t xml:space="preserve"> А.А. Функциональная грамотность в современном образовании URL: </w:t>
      </w:r>
      <w:hyperlink r:id="rId6" w:history="1">
        <w:r w:rsidRPr="007B44F6">
          <w:rPr>
            <w:rStyle w:val="a6"/>
            <w:color w:val="auto"/>
            <w:sz w:val="28"/>
            <w:szCs w:val="28"/>
          </w:rPr>
          <w:t>https://sch1621.mskobr.ru</w:t>
        </w:r>
      </w:hyperlink>
    </w:p>
    <w:p w14:paraId="70BCCB7D" w14:textId="77777777" w:rsidR="00272896" w:rsidRPr="007B44F6" w:rsidRDefault="00272896" w:rsidP="00965F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F6">
        <w:rPr>
          <w:rFonts w:ascii="Times New Roman" w:hAnsi="Times New Roman" w:cs="Times New Roman"/>
          <w:sz w:val="28"/>
          <w:szCs w:val="28"/>
        </w:rPr>
        <w:t>Развитие функциональной грамотности обучающихся основной школы: методическое пособие для педагогов</w:t>
      </w:r>
      <w:r w:rsidR="004A41CF" w:rsidRPr="007B44F6">
        <w:rPr>
          <w:rFonts w:ascii="Times New Roman" w:hAnsi="Times New Roman" w:cs="Times New Roman"/>
          <w:sz w:val="28"/>
          <w:szCs w:val="28"/>
        </w:rPr>
        <w:t>.  /  П</w:t>
      </w:r>
      <w:r w:rsidRPr="007B44F6">
        <w:rPr>
          <w:rFonts w:ascii="Times New Roman" w:hAnsi="Times New Roman" w:cs="Times New Roman"/>
          <w:sz w:val="28"/>
          <w:szCs w:val="28"/>
        </w:rPr>
        <w:t>од общей редакцией Л.Ю. Панариной, И.В. Сорокиной, О.А. Смагиной, Е.А. За</w:t>
      </w:r>
      <w:r w:rsidR="008A4F0D" w:rsidRPr="007B44F6">
        <w:rPr>
          <w:rFonts w:ascii="Times New Roman" w:hAnsi="Times New Roman" w:cs="Times New Roman"/>
          <w:sz w:val="28"/>
          <w:szCs w:val="28"/>
        </w:rPr>
        <w:t xml:space="preserve">йцевой. – Самара: СИПКРО, 2019. </w:t>
      </w:r>
      <w:r w:rsidRPr="007B44F6">
        <w:rPr>
          <w:rFonts w:ascii="Times New Roman" w:hAnsi="Times New Roman" w:cs="Times New Roman"/>
          <w:sz w:val="28"/>
          <w:szCs w:val="28"/>
        </w:rPr>
        <w:t>–</w:t>
      </w:r>
      <w:r w:rsidR="008A4F0D" w:rsidRPr="007B44F6">
        <w:rPr>
          <w:rFonts w:ascii="Times New Roman" w:hAnsi="Times New Roman" w:cs="Times New Roman"/>
          <w:sz w:val="28"/>
          <w:szCs w:val="28"/>
        </w:rPr>
        <w:t xml:space="preserve"> </w:t>
      </w:r>
      <w:r w:rsidRPr="007B44F6">
        <w:rPr>
          <w:rFonts w:ascii="Times New Roman" w:hAnsi="Times New Roman" w:cs="Times New Roman"/>
          <w:sz w:val="28"/>
          <w:szCs w:val="28"/>
        </w:rPr>
        <w:t>68  с.</w:t>
      </w:r>
    </w:p>
    <w:p w14:paraId="15D76D6E" w14:textId="77777777" w:rsidR="00272896" w:rsidRPr="007B44F6" w:rsidRDefault="00272896" w:rsidP="00965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44F6">
        <w:rPr>
          <w:sz w:val="28"/>
          <w:szCs w:val="28"/>
          <w:shd w:val="clear" w:color="auto" w:fill="FFFFFF"/>
        </w:rPr>
        <w:t xml:space="preserve">Формирование и оценка функциональной грамотности учащихся: Учебно-методическое пособие / И. Ю. Алексашина, О. А. Абдулаева, Ю. П. Киселев; науч. ред. И. Ю. Алексашина. — СПб. : КАРО, 2019. — 160 с. </w:t>
      </w:r>
    </w:p>
    <w:p w14:paraId="048DC18C" w14:textId="77777777" w:rsidR="00272896" w:rsidRPr="007B44F6" w:rsidRDefault="00272896" w:rsidP="00965F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F6">
        <w:rPr>
          <w:rStyle w:val="c6"/>
          <w:rFonts w:ascii="Times New Roman" w:hAnsi="Times New Roman" w:cs="Times New Roman"/>
          <w:bCs/>
          <w:sz w:val="28"/>
          <w:szCs w:val="28"/>
        </w:rPr>
        <w:lastRenderedPageBreak/>
        <w:t>Формирование функциональной грамотности на уроках физкультуры</w:t>
      </w:r>
      <w:r w:rsidRPr="007B44F6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Pr="007B44F6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https://infourok.ru/statya-formirovanie-funkcionalnoj-gramotnosti-na-urokah-fizicheskoj-kultury-5116007.html</w:t>
        </w:r>
      </w:hyperlink>
    </w:p>
    <w:p w14:paraId="4D46CE42" w14:textId="77777777" w:rsidR="00272896" w:rsidRPr="007B44F6" w:rsidRDefault="00272896" w:rsidP="007C33A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П.И. К вопросу об историческом развитии понятия «Функциональная грамотность» в педагогической теории и практике // Наука о человеке: гуманитарные исследования. </w:t>
      </w:r>
      <w:r w:rsidRPr="007B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2016. №1 (23). URL: </w:t>
      </w:r>
      <w:hyperlink r:id="rId8" w:history="1">
        <w:r w:rsidRPr="007B44F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https://cyberleninka.ru/article/n/k-voprosu-ob-istoricheskom-razvitii-ponyatiya-funktsionalnaya-gramotnost-v-pedagogicheskoy-teorii-i-praktike</w:t>
        </w:r>
      </w:hyperlink>
    </w:p>
    <w:p w14:paraId="30638EDF" w14:textId="77777777" w:rsidR="004B164E" w:rsidRPr="007B44F6" w:rsidRDefault="004B164E" w:rsidP="007C33A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44F6">
        <w:rPr>
          <w:rFonts w:ascii="Times New Roman" w:hAnsi="Times New Roman" w:cs="Times New Roman"/>
          <w:sz w:val="28"/>
          <w:szCs w:val="28"/>
        </w:rPr>
        <w:t>Бабушкина О. В. Формирование функциональной грамотности</w:t>
      </w:r>
      <w:r w:rsidRPr="007B44F6">
        <w:rPr>
          <w:rFonts w:ascii="Times New Roman" w:hAnsi="Times New Roman" w:cs="Times New Roman"/>
          <w:sz w:val="28"/>
          <w:szCs w:val="28"/>
        </w:rPr>
        <w:br/>
        <w:t>обучающихся основной школы: теория и практика международных исследований // Электронное периодическое издание «Преемственность</w:t>
      </w:r>
      <w:r w:rsidRPr="007B44F6">
        <w:rPr>
          <w:rFonts w:ascii="Times New Roman" w:hAnsi="Times New Roman" w:cs="Times New Roman"/>
          <w:sz w:val="28"/>
          <w:szCs w:val="28"/>
        </w:rPr>
        <w:br/>
        <w:t xml:space="preserve">в образовании». — 2016. — № 10. </w:t>
      </w:r>
      <w:r w:rsidRPr="007B44F6">
        <w:rPr>
          <w:rFonts w:ascii="Times New Roman" w:hAnsi="Times New Roman" w:cs="Times New Roman"/>
          <w:sz w:val="28"/>
          <w:szCs w:val="28"/>
          <w:lang w:val="en-US"/>
        </w:rPr>
        <w:t>URL: http://journal.preemstvennost.ru/</w:t>
      </w:r>
      <w:r w:rsidRPr="007B44F6">
        <w:rPr>
          <w:rFonts w:ascii="Times New Roman" w:hAnsi="Times New Roman" w:cs="Times New Roman"/>
          <w:sz w:val="28"/>
          <w:szCs w:val="28"/>
          <w:lang w:val="en-US"/>
        </w:rPr>
        <w:br/>
        <w:t>arkhiv/year-2015/50-nomer-8-04-2015/946-formirovanie-funktsionalnojgramotnosti-obuchayushchikhsya-osnovnoj-shkoly-teoriya-i-praktikamezhdunarodnykh-issledovanij</w:t>
      </w:r>
    </w:p>
    <w:sectPr w:rsidR="004B164E" w:rsidRPr="007B44F6" w:rsidSect="00965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FEA"/>
    <w:multiLevelType w:val="hybridMultilevel"/>
    <w:tmpl w:val="7C98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55D0"/>
    <w:multiLevelType w:val="multilevel"/>
    <w:tmpl w:val="BD80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E1197"/>
    <w:multiLevelType w:val="hybridMultilevel"/>
    <w:tmpl w:val="EF94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67344"/>
    <w:multiLevelType w:val="multilevel"/>
    <w:tmpl w:val="B130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8B"/>
    <w:rsid w:val="00030D8B"/>
    <w:rsid w:val="00077AE8"/>
    <w:rsid w:val="0014355D"/>
    <w:rsid w:val="001676BA"/>
    <w:rsid w:val="0018037A"/>
    <w:rsid w:val="00183AE5"/>
    <w:rsid w:val="00184E11"/>
    <w:rsid w:val="00186DC0"/>
    <w:rsid w:val="001B65B5"/>
    <w:rsid w:val="00236C92"/>
    <w:rsid w:val="002547C2"/>
    <w:rsid w:val="0026557D"/>
    <w:rsid w:val="00272896"/>
    <w:rsid w:val="00341995"/>
    <w:rsid w:val="003728C9"/>
    <w:rsid w:val="00396C51"/>
    <w:rsid w:val="00396EC4"/>
    <w:rsid w:val="003F70FC"/>
    <w:rsid w:val="00403C80"/>
    <w:rsid w:val="00407570"/>
    <w:rsid w:val="004328EA"/>
    <w:rsid w:val="004944EB"/>
    <w:rsid w:val="00497492"/>
    <w:rsid w:val="004A41CF"/>
    <w:rsid w:val="004B164E"/>
    <w:rsid w:val="004E287B"/>
    <w:rsid w:val="005149F8"/>
    <w:rsid w:val="00625295"/>
    <w:rsid w:val="0064260B"/>
    <w:rsid w:val="00711F43"/>
    <w:rsid w:val="00760B26"/>
    <w:rsid w:val="007750D2"/>
    <w:rsid w:val="00783F7E"/>
    <w:rsid w:val="007B44F6"/>
    <w:rsid w:val="007C33AB"/>
    <w:rsid w:val="007E0355"/>
    <w:rsid w:val="00807368"/>
    <w:rsid w:val="00827B91"/>
    <w:rsid w:val="008A39D0"/>
    <w:rsid w:val="008A4F0D"/>
    <w:rsid w:val="008B167B"/>
    <w:rsid w:val="008C2607"/>
    <w:rsid w:val="008D2AF2"/>
    <w:rsid w:val="008F0F6D"/>
    <w:rsid w:val="008F6EF7"/>
    <w:rsid w:val="00922AB9"/>
    <w:rsid w:val="00965F32"/>
    <w:rsid w:val="00974794"/>
    <w:rsid w:val="00A12BA4"/>
    <w:rsid w:val="00A35641"/>
    <w:rsid w:val="00AA4FF5"/>
    <w:rsid w:val="00B26AA2"/>
    <w:rsid w:val="00B379EE"/>
    <w:rsid w:val="00B42912"/>
    <w:rsid w:val="00BC0D4A"/>
    <w:rsid w:val="00D252BB"/>
    <w:rsid w:val="00D60C4F"/>
    <w:rsid w:val="00E05D11"/>
    <w:rsid w:val="00E34056"/>
    <w:rsid w:val="00EB2CF5"/>
    <w:rsid w:val="00EC325B"/>
    <w:rsid w:val="00F3439B"/>
    <w:rsid w:val="00F423D4"/>
    <w:rsid w:val="00F50849"/>
    <w:rsid w:val="00F538E2"/>
    <w:rsid w:val="00F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9C30"/>
  <w15:docId w15:val="{C8FDBE44-B604-4AA2-86B8-37577A2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D4A"/>
  </w:style>
  <w:style w:type="paragraph" w:styleId="1">
    <w:name w:val="heading 1"/>
    <w:basedOn w:val="a"/>
    <w:next w:val="a"/>
    <w:link w:val="10"/>
    <w:uiPriority w:val="9"/>
    <w:qFormat/>
    <w:rsid w:val="00186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2B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D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12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6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70FC"/>
    <w:pPr>
      <w:ind w:left="720"/>
      <w:contextualSpacing/>
    </w:pPr>
  </w:style>
  <w:style w:type="character" w:styleId="a6">
    <w:name w:val="Hyperlink"/>
    <w:uiPriority w:val="99"/>
    <w:unhideWhenUsed/>
    <w:rsid w:val="0018037A"/>
    <w:rPr>
      <w:color w:val="0000FF"/>
      <w:u w:val="single"/>
    </w:rPr>
  </w:style>
  <w:style w:type="character" w:styleId="a7">
    <w:name w:val="Emphasis"/>
    <w:basedOn w:val="a0"/>
    <w:uiPriority w:val="20"/>
    <w:qFormat/>
    <w:rsid w:val="0018037A"/>
    <w:rPr>
      <w:i/>
      <w:iCs/>
    </w:rPr>
  </w:style>
  <w:style w:type="paragraph" w:customStyle="1" w:styleId="c7">
    <w:name w:val="c7"/>
    <w:basedOn w:val="a"/>
    <w:rsid w:val="008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0F6D"/>
  </w:style>
  <w:style w:type="character" w:customStyle="1" w:styleId="fontstyle01">
    <w:name w:val="fontstyle01"/>
    <w:basedOn w:val="a0"/>
    <w:rsid w:val="00D252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8A4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-voprosu-ob-istoricheskom-razvitii-ponyatiya-funktsionalnaya-gramotnost-v-pedagogicheskoy-teorii-i-praktike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statya-formirovanie-funkcionalnoj-gramotnosti-na-urokah-fizicheskoj-kultury-5116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1621.msk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C2E5-B88E-4BDD-B082-6B024B10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Марчукова</cp:lastModifiedBy>
  <cp:revision>2</cp:revision>
  <dcterms:created xsi:type="dcterms:W3CDTF">2022-06-16T17:27:00Z</dcterms:created>
  <dcterms:modified xsi:type="dcterms:W3CDTF">2022-06-16T17:27:00Z</dcterms:modified>
</cp:coreProperties>
</file>