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Муниципальное дошкольное образовательное учреждение детский сад общеразвивающего вида с приоритетным осуществлением деятельности по одному из направлений развития воспитанников № 16 «Малышок»</w:t>
      </w:r>
    </w:p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702BC2" w:rsidRPr="00357FB5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702BC2" w:rsidRP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 xml:space="preserve"> </w:t>
      </w:r>
      <w:r w:rsidRPr="00702BC2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«Роль семьи в воспитании патриотических чувств у дошкольников»</w:t>
      </w:r>
    </w:p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Подготовила:</w:t>
      </w:r>
    </w:p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воспитатель Лебедева Лариса Дмитриевна</w:t>
      </w:r>
    </w:p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 квалификационная категория</w:t>
      </w:r>
    </w:p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02BC2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02BC2" w:rsidRPr="00357FB5" w:rsidRDefault="00702BC2" w:rsidP="00702B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г.о.Серпухов, 2017 г.</w:t>
      </w:r>
    </w:p>
    <w:p w:rsidR="00702BC2" w:rsidRDefault="00702BC2" w:rsidP="009B1EEE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Arial" w:hAnsi="Arial" w:cs="Arial"/>
          <w:b/>
          <w:bCs/>
          <w:color w:val="333333"/>
          <w:sz w:val="32"/>
          <w:szCs w:val="32"/>
        </w:rPr>
      </w:pP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center"/>
        <w:rPr>
          <w:color w:val="333333"/>
          <w:sz w:val="28"/>
          <w:szCs w:val="28"/>
        </w:rPr>
      </w:pPr>
      <w:r w:rsidRPr="005A272B">
        <w:rPr>
          <w:b/>
          <w:bCs/>
          <w:color w:val="333333"/>
          <w:sz w:val="28"/>
          <w:szCs w:val="28"/>
        </w:rPr>
        <w:t>КОНСУЛЬТАЦИЯ для родителей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center"/>
        <w:rPr>
          <w:color w:val="FF0000"/>
          <w:sz w:val="28"/>
          <w:szCs w:val="28"/>
        </w:rPr>
      </w:pPr>
      <w:r w:rsidRPr="005A272B">
        <w:rPr>
          <w:b/>
          <w:bCs/>
          <w:color w:val="FF0000"/>
          <w:sz w:val="28"/>
          <w:szCs w:val="28"/>
        </w:rPr>
        <w:t>«Роль семьи в воспитании патриотических чувств у дошкольников»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 xml:space="preserve">Подготовила воспитатель 1 квалификационной категории 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Лебедева Л.Д.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b/>
          <w:bCs/>
          <w:i/>
          <w:iCs/>
          <w:color w:val="333333"/>
          <w:sz w:val="28"/>
          <w:szCs w:val="28"/>
        </w:rPr>
        <w:t xml:space="preserve"> 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 Как часто звучат в наше время слова: “русская душа”, “феномен русской души”. Но не менее часто: “падение нравственности”, “деградация общества”. Поэтому сегодня, возможно, как никогда актуальны вопросы нравственного воспитания детей. Меняются времена, эпохи, люди. Но вечным остается стремление человека к добру, любви, свету, красоте, истине.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  Дошкольный возраст – фундамент общего развития ребенка, стартовый период всех высоких человеческих   начал. Сохранить человеческое в наших детях, заложить нравственные основы, которые сделают их более устойчивыми к нежелательным влияниям, учить их правилам общения и умению жить среди людей – вот главные идеи воспитания нравственно-патриотических чувств у дошкольников. Самое большое счастье для родителей – вырастить здоровых, высоконравственных детей.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  Общеизвестно, что дошкольники очень эмоциональны. Это эмоционально-образное восприятие окружающего   мира может стать основой формирования патриотизма.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Чувство патриотизма так многогранно по своему содержанию, что не может быть определено несколькими словами. Это и любовь к родным местам, и гордость за свой народ, за его культуру, и ощущение своей неразрывности с окружающим, и желание сохранять и приумножать богатства своей страны.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Чувство Родины начинается с восхищения тем, что видит перед собой малыш, чему он изумляется и что вызывает отклик в его душе... И хотя многие впечатления еще не осознаны им глубоко, но, пропущенные через детское восприятие, они играют огромную роль в становлении личности патриота.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Именно поэтому родная культура, как отец и мать, должна стать неотъемлемой частью души ребенка, началом, порождающим личность.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 xml:space="preserve">В нравственно-патриотическом воспитании огромное значение имеет пример взрослых, в особенности же близких людей. На конкретных фактах из жизни старших членов семьи (дедушек и бабушек, участников Великой Отечественной войны, их фронтовых и трудовых подвигов) необходимо привить детям такие важные понятия, как «долг перед Родиной», «любовь к Отечеству», «трудовой подвиг» и т.д. Важно подвести ребенка к пониманию, что мы победили потому, что любим свою Отчизну, Родина чтит своих </w:t>
      </w:r>
      <w:r w:rsidRPr="005A272B">
        <w:rPr>
          <w:color w:val="333333"/>
          <w:sz w:val="28"/>
          <w:szCs w:val="28"/>
        </w:rPr>
        <w:lastRenderedPageBreak/>
        <w:t>героев, отдавших жизнь за счастье людей. Их имена увековечены в названиях городов, улиц, площадей, в их честь воздвигнуты памятники.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Духовный, творческий патриотизм надо прививать с раннего детства. Но подобно любому другому чувству, патриотизм обретается самостоятельно и переживается индивидуально. Он прямо связан с личной духовностью человека, ее глубиной.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   Безусловно, основа воспитания человека закладывается в семье. Патриотическое воспитание, интерес к духовному началу нашей жизни тоже должны начинаться в семье. Но условий для этого сегодня, к сожалению, мало. И дело тут не в отсутствии у родителей времени для педагогических бесед со своими детьми, а в нашем желании оградить их от трудных задач, работы, духовных усилий. Каждая семья – это свой замкнутый мир и своя жизнь, свои радости и печали, заботы и традиции, свой быт.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 В современной семье большую часть времени ребенок общается с мамой. Именно с ней складываются доверительные отношения, обсуждаются тревоги, вопросы, потребности. Однако для детей не менее важно и общение с папой. Чем чаще отец общается с ребенком, тем более тесными становятся эмоциональные связи, а чем раньше отец приобщается к уходу за малышом, тем сильнее и глубже его родительские чувства.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 Установлено, что в семьях, в которых родители тратят много времени на беседы, игры с детьми, дети лучше развиваются. Однако доказано, что дети, лишенные возможности общаться с родителями или с одним из них, обладают повышенной чувствительностью, испытывают трудности в налаживании контактов со сверстниками. Серьезную опасность для развития ребенка представляет отсутствие эмоций, ласки, теплоты при пусть даже и полноценном удовлетворении его физиологических потребностей. Только постоянное общение родителей с ребенком способствует установлению глубоких эмоциональных связей, рождает обоюдную радость.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 Воспитание детей в любви и уважении к родителям, почитании предков – одна из ведущих идей педагогики. Другая идея – растить будущего семьянина с малых лет путем формирования положительных нравственных качеств (трудолюбия, терпимости, уступчивости, прилежания, скромности, честности).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 Специальные социологические и психолого-педагогические исследования показали, что семья и детский сад, имея свои особые функции, не могут заменить друг друга и должны взаимодействовать во имя полноценного развития ребенка.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 xml:space="preserve">                         </w:t>
      </w:r>
      <w:r w:rsidRPr="005A272B">
        <w:rPr>
          <w:b/>
          <w:bCs/>
          <w:color w:val="333333"/>
          <w:sz w:val="28"/>
          <w:szCs w:val="28"/>
        </w:rPr>
        <w:t>Рекомендации для родителей.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 xml:space="preserve">- Побеседуйте с ребенком о вашей семье; дайте характеристику каждого члена семьи в отдельности, покажите заботливое уважительное отношение между всеми членами семьи. Рассмотрите семейные фотографии; вместе с ребенком составьте «Герб семьи», «Генеалогическое дерево». С самых </w:t>
      </w:r>
      <w:r w:rsidRPr="005A272B">
        <w:rPr>
          <w:color w:val="333333"/>
          <w:sz w:val="28"/>
          <w:szCs w:val="28"/>
        </w:rPr>
        <w:lastRenderedPageBreak/>
        <w:t>ранних лет необходимо научить малыша уважать и беречь семейные традиции, знать свою родословную, почитать старшее поколение. Ведь семейный очаг, соединение родственных душ под одной крышей – начальное звено соборного воспитания.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- Знакомьте ребенка с «малой родиной» - близлежащей улицей, микрорайоном, родным городом, его знаменитыми жителями, достопримечательностями, символами. Возвращаясь с ребенком из детского сада, предложите ему игру «Кто больше заметит интересного?», «Что нового появилось на  нашей улице?», «Как горожане украшают свой район к празднику?». Помогите ребенку увидеть то, что в воспитательном отношении наиболее важно: труд людей, преобразование облика города, района. Дома предложите ребенку нарисовать, что больше всего понравилось на прогулке.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- В выходные дни организуйте с детьми целевые прогулки, экскурсии к памятным местам, мемориалам, Доске почета в честь героев Великой Отечественной войны, Отечественной войны 1812 года; обязательно посмотрите военный парад и праздничный салют. Ребенка к предстоящей экскурсии следует соответственно подготовить, продумать, что и как рассказать о том или ином объекте, напомнить и своим примером показать, что мальчикам необходимо снимать головные уборы у обелисков; дать возможность возложить к памятникам цветы.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- Необходимо показать детям хранящиеся дома ордена, медали, фотографии военных лет. Ребенок должен гордиться тем, что в их семье близкий ему человек был участником Великой исторической битвы, благодаря которой страна отстояла свою независимость, дала ему, маленькому гражданину, право на счастливое детство. В День Победы желательно пойти с ребенком на площадь, где встречаются ветераны, понаблюдать за встречей. Обратить внимание на радостные лица ветеранов, их светлые слезы, послушать, как они вспоминают дни войны. Подарите кому-нибудь из ветеранов цветы, поговорите с ним, дайте возможность и ребенку задать вопрос. Хорошо, если ребенок в семье услышит песни военных лет.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- Приобщайте ребенка к истокам русской народной культуры. Знакомьте с художественной литературой по фольклору – сказками, былинами, преданиями; посетите выставки народного декоративно-прикладного искусства. Вместе с ребенком попробуйте смастерить куклу или оберег, расписать матрешку. Изготовление подобных поделок воспитывает терпение, сообразительность, развивает творческое мышление, умение видеть возможности творческого преобразования предметов. Это превосходная школа как патриотического, так и эстетического воспитания.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 xml:space="preserve">- Заботьтесь о духовно-нравственном воспитании малыша; посетите православный храм, побеседуйте о православии, об истоках русской святости. Рассмотрите подборку иллюстраций с изображением храмов и их архитектурных особенностей, русских икон; почитайте ребенку детскую </w:t>
      </w:r>
      <w:r w:rsidRPr="005A272B">
        <w:rPr>
          <w:color w:val="333333"/>
          <w:sz w:val="28"/>
          <w:szCs w:val="28"/>
        </w:rPr>
        <w:lastRenderedPageBreak/>
        <w:t>Библию. Дайте первоначальные знания о важных православных праздниках: Рождество, Масленица, Пасха, Троица.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- Расскажите ребенку о своей работе: что вы делаете, какую пользу стране, людям приносит ваш труд. Если это возможно, покажите конкретные результаты труда. Расскажите, что вам нравится в вашей работе, каких нравственных качеств она требует: ответственности, внимания, умения контактировать с другими людьми и др.; что было бы, если бы вы работали плохо.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- Внимательно относитесь к вопросам детей, показывайте и объясняйте события и факты, поощряйте любознательность, развивайте способность наблюдать и анализировать явления. Читайте малышам хорошие умные книги, посещайте библиотеки, выставки, музеи, участвуйте в спортивных соревнованиях, творческих конкурсах. Будьте сами активны и неравнодушны! И результаты не заставят себя долго ждать.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b/>
          <w:bCs/>
          <w:i/>
          <w:iCs/>
          <w:color w:val="333333"/>
          <w:sz w:val="28"/>
          <w:szCs w:val="28"/>
        </w:rPr>
        <w:t>«Только тот, кто любит, ценит и уважает накопленное и сохранённое предшествующим поколением, может любить Родину, узнать её,</w:t>
      </w:r>
      <w:r w:rsidR="005A272B">
        <w:rPr>
          <w:color w:val="333333"/>
          <w:sz w:val="28"/>
          <w:szCs w:val="28"/>
        </w:rPr>
        <w:t xml:space="preserve"> </w:t>
      </w:r>
      <w:r w:rsidRPr="005A272B">
        <w:rPr>
          <w:b/>
          <w:bCs/>
          <w:i/>
          <w:iCs/>
          <w:color w:val="333333"/>
          <w:sz w:val="28"/>
          <w:szCs w:val="28"/>
        </w:rPr>
        <w:t>стать подлинным патриотом».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                                                            </w:t>
      </w:r>
      <w:r w:rsidRPr="005A272B">
        <w:rPr>
          <w:b/>
          <w:bCs/>
          <w:i/>
          <w:iCs/>
          <w:color w:val="333333"/>
          <w:sz w:val="28"/>
          <w:szCs w:val="28"/>
        </w:rPr>
        <w:t>С.Михалков</w:t>
      </w:r>
    </w:p>
    <w:p w:rsidR="005A272B" w:rsidRDefault="005A272B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center"/>
        <w:rPr>
          <w:b/>
          <w:bCs/>
          <w:color w:val="333333"/>
          <w:sz w:val="28"/>
          <w:szCs w:val="28"/>
        </w:rPr>
      </w:pP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center"/>
        <w:rPr>
          <w:color w:val="333333"/>
          <w:sz w:val="28"/>
          <w:szCs w:val="28"/>
        </w:rPr>
      </w:pPr>
      <w:r w:rsidRPr="005A272B">
        <w:rPr>
          <w:b/>
          <w:bCs/>
          <w:color w:val="333333"/>
          <w:sz w:val="28"/>
          <w:szCs w:val="28"/>
        </w:rPr>
        <w:t>Литература: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1. С любовью к России : методические рекомендации. - Москва : Воспитание дошкольника, 2007. - 128 с.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2. Новицкая, М. Ю.Наследие: патриотическое воспитание в детском саду / М. Ю. Новицкая. - Москва : Линка-Пресс, 2003. - 200 с.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3. Моя страна. Возрождение национальной культуры и воспитание нравственно-патриотических чувств у дошкольников : практическое пособие для воспитателей и методистов. - Воронеж : Учитель, 2005. - 205 с.</w:t>
      </w:r>
    </w:p>
    <w:p w:rsidR="009B1EEE" w:rsidRPr="005A272B" w:rsidRDefault="009B1EEE" w:rsidP="005A272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333333"/>
          <w:sz w:val="28"/>
          <w:szCs w:val="28"/>
        </w:rPr>
      </w:pPr>
      <w:r w:rsidRPr="005A272B">
        <w:rPr>
          <w:color w:val="333333"/>
          <w:sz w:val="28"/>
          <w:szCs w:val="28"/>
        </w:rPr>
        <w:t>4. Дошкольникам о защитниках отечества : методическое пособие по патриотическому воспитанию в ДОУ / под. ред. Л. А. Кондрыкинской. - Москва : Сфера, 2006. - 192 с.</w:t>
      </w:r>
      <w:bookmarkStart w:id="0" w:name="_GoBack"/>
      <w:bookmarkEnd w:id="0"/>
    </w:p>
    <w:p w:rsidR="00A3635C" w:rsidRDefault="00A3635C"/>
    <w:sectPr w:rsidR="00A3635C" w:rsidSect="00A36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EEE"/>
    <w:rsid w:val="005A272B"/>
    <w:rsid w:val="005E225E"/>
    <w:rsid w:val="00702BC2"/>
    <w:rsid w:val="009B1EEE"/>
    <w:rsid w:val="00A3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1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B1E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1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B1E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3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1458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4</cp:revision>
  <dcterms:created xsi:type="dcterms:W3CDTF">2017-04-10T13:44:00Z</dcterms:created>
  <dcterms:modified xsi:type="dcterms:W3CDTF">2017-04-10T14:57:00Z</dcterms:modified>
</cp:coreProperties>
</file>