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E77" w:rsidRPr="00664E77" w:rsidRDefault="00664E77" w:rsidP="00664E77">
      <w:pPr>
        <w:jc w:val="center"/>
        <w:rPr>
          <w:rFonts w:ascii="Times New Roman" w:hAnsi="Times New Roman" w:cs="Times New Roman"/>
          <w:b/>
          <w:i/>
          <w:sz w:val="32"/>
          <w:szCs w:val="32"/>
        </w:rPr>
      </w:pPr>
      <w:bookmarkStart w:id="0" w:name="_GoBack"/>
      <w:r w:rsidRPr="00664E77">
        <w:rPr>
          <w:rFonts w:ascii="Times New Roman" w:hAnsi="Times New Roman" w:cs="Times New Roman"/>
          <w:b/>
          <w:sz w:val="32"/>
          <w:szCs w:val="32"/>
        </w:rPr>
        <w:t xml:space="preserve">Технология  разработки социальной акции, приуроченной к юбилею Великой Победы </w:t>
      </w:r>
      <w:r w:rsidRPr="00664E77">
        <w:rPr>
          <w:rFonts w:ascii="Times New Roman" w:hAnsi="Times New Roman" w:cs="Times New Roman"/>
          <w:b/>
          <w:i/>
          <w:sz w:val="32"/>
          <w:szCs w:val="32"/>
        </w:rPr>
        <w:t>(мастер-класс)</w:t>
      </w:r>
    </w:p>
    <w:p w:rsidR="006A1820" w:rsidRPr="00C855F5" w:rsidRDefault="006A1820" w:rsidP="00C855F5">
      <w:pPr>
        <w:spacing w:line="360" w:lineRule="auto"/>
        <w:jc w:val="center"/>
        <w:rPr>
          <w:rFonts w:ascii="Times New Roman" w:hAnsi="Times New Roman" w:cs="Times New Roman"/>
          <w:b/>
          <w:sz w:val="24"/>
          <w:szCs w:val="24"/>
        </w:rPr>
      </w:pPr>
    </w:p>
    <w:bookmarkEnd w:id="0"/>
    <w:p w:rsidR="002B69AA" w:rsidRPr="00C855F5" w:rsidRDefault="006A1820" w:rsidP="00C855F5">
      <w:pPr>
        <w:spacing w:line="360" w:lineRule="auto"/>
        <w:jc w:val="right"/>
        <w:rPr>
          <w:rFonts w:ascii="Times New Roman" w:hAnsi="Times New Roman" w:cs="Times New Roman"/>
          <w:sz w:val="24"/>
          <w:szCs w:val="24"/>
        </w:rPr>
      </w:pPr>
      <w:r w:rsidRPr="00C855F5">
        <w:rPr>
          <w:rFonts w:ascii="Times New Roman" w:hAnsi="Times New Roman" w:cs="Times New Roman"/>
          <w:sz w:val="24"/>
          <w:szCs w:val="24"/>
        </w:rPr>
        <w:t>А</w:t>
      </w:r>
      <w:r w:rsidR="00A42F17" w:rsidRPr="00C855F5">
        <w:rPr>
          <w:rFonts w:ascii="Times New Roman" w:hAnsi="Times New Roman" w:cs="Times New Roman"/>
          <w:sz w:val="24"/>
          <w:szCs w:val="24"/>
        </w:rPr>
        <w:t>втор: Башкирова Виктория Юрьевна</w:t>
      </w:r>
    </w:p>
    <w:p w:rsidR="006A1820" w:rsidRPr="00C855F5" w:rsidRDefault="006A1820" w:rsidP="00C855F5">
      <w:pPr>
        <w:spacing w:line="360" w:lineRule="auto"/>
        <w:jc w:val="right"/>
        <w:rPr>
          <w:rFonts w:ascii="Times New Roman" w:hAnsi="Times New Roman" w:cs="Times New Roman"/>
          <w:sz w:val="24"/>
          <w:szCs w:val="24"/>
        </w:rPr>
      </w:pPr>
      <w:r w:rsidRPr="00C855F5">
        <w:rPr>
          <w:rFonts w:ascii="Times New Roman" w:hAnsi="Times New Roman" w:cs="Times New Roman"/>
          <w:sz w:val="24"/>
          <w:szCs w:val="24"/>
        </w:rPr>
        <w:t>Должность: педагог-организатор</w:t>
      </w:r>
    </w:p>
    <w:p w:rsidR="002B69AA" w:rsidRPr="00C855F5" w:rsidRDefault="006A1820" w:rsidP="00C855F5">
      <w:pPr>
        <w:spacing w:line="360" w:lineRule="auto"/>
        <w:jc w:val="right"/>
        <w:rPr>
          <w:rFonts w:ascii="Times New Roman" w:hAnsi="Times New Roman" w:cs="Times New Roman"/>
          <w:sz w:val="24"/>
          <w:szCs w:val="24"/>
        </w:rPr>
      </w:pPr>
      <w:r w:rsidRPr="00C855F5">
        <w:rPr>
          <w:rFonts w:ascii="Times New Roman" w:hAnsi="Times New Roman" w:cs="Times New Roman"/>
          <w:sz w:val="24"/>
          <w:szCs w:val="24"/>
        </w:rPr>
        <w:t>Место работы: МБУ ДО Центр внешкольной работы «Поиск» г.о</w:t>
      </w:r>
      <w:proofErr w:type="gramStart"/>
      <w:r w:rsidRPr="00C855F5">
        <w:rPr>
          <w:rFonts w:ascii="Times New Roman" w:hAnsi="Times New Roman" w:cs="Times New Roman"/>
          <w:sz w:val="24"/>
          <w:szCs w:val="24"/>
        </w:rPr>
        <w:t>.С</w:t>
      </w:r>
      <w:proofErr w:type="gramEnd"/>
      <w:r w:rsidRPr="00C855F5">
        <w:rPr>
          <w:rFonts w:ascii="Times New Roman" w:hAnsi="Times New Roman" w:cs="Times New Roman"/>
          <w:sz w:val="24"/>
          <w:szCs w:val="24"/>
        </w:rPr>
        <w:t xml:space="preserve">амара </w:t>
      </w:r>
    </w:p>
    <w:p w:rsidR="00770E24" w:rsidRPr="00C855F5" w:rsidRDefault="00770E24" w:rsidP="00C855F5">
      <w:pPr>
        <w:spacing w:line="360" w:lineRule="auto"/>
        <w:jc w:val="center"/>
        <w:rPr>
          <w:rFonts w:ascii="Times New Roman" w:hAnsi="Times New Roman" w:cs="Times New Roman"/>
          <w:sz w:val="24"/>
          <w:szCs w:val="24"/>
        </w:rPr>
      </w:pPr>
    </w:p>
    <w:p w:rsidR="00E00A31" w:rsidRDefault="00770E24" w:rsidP="00C855F5">
      <w:pPr>
        <w:spacing w:line="360" w:lineRule="auto"/>
        <w:jc w:val="both"/>
        <w:rPr>
          <w:rFonts w:ascii="Times New Roman" w:hAnsi="Times New Roman" w:cs="Times New Roman"/>
          <w:sz w:val="24"/>
          <w:szCs w:val="24"/>
        </w:rPr>
      </w:pPr>
      <w:r w:rsidRPr="00C855F5">
        <w:rPr>
          <w:rFonts w:ascii="Times New Roman" w:hAnsi="Times New Roman" w:cs="Times New Roman"/>
          <w:b/>
          <w:sz w:val="24"/>
          <w:szCs w:val="24"/>
        </w:rPr>
        <w:t>Аннотация</w:t>
      </w:r>
      <w:r w:rsidRPr="00C855F5">
        <w:rPr>
          <w:rFonts w:ascii="Times New Roman" w:hAnsi="Times New Roman" w:cs="Times New Roman"/>
          <w:sz w:val="24"/>
          <w:szCs w:val="24"/>
        </w:rPr>
        <w:t xml:space="preserve">: </w:t>
      </w:r>
      <w:r w:rsidR="006A1820" w:rsidRPr="00C855F5">
        <w:rPr>
          <w:rFonts w:ascii="Times New Roman" w:hAnsi="Times New Roman" w:cs="Times New Roman"/>
          <w:sz w:val="24"/>
          <w:szCs w:val="24"/>
        </w:rPr>
        <w:t>в</w:t>
      </w:r>
      <w:r w:rsidR="00C0148E" w:rsidRPr="00C855F5">
        <w:rPr>
          <w:rFonts w:ascii="Times New Roman" w:hAnsi="Times New Roman" w:cs="Times New Roman"/>
          <w:sz w:val="24"/>
          <w:szCs w:val="24"/>
        </w:rPr>
        <w:t xml:space="preserve"> данной статье</w:t>
      </w:r>
      <w:r w:rsidR="006A1820" w:rsidRPr="00C855F5">
        <w:rPr>
          <w:rFonts w:ascii="Times New Roman" w:hAnsi="Times New Roman" w:cs="Times New Roman"/>
          <w:sz w:val="24"/>
          <w:szCs w:val="24"/>
        </w:rPr>
        <w:t xml:space="preserve"> </w:t>
      </w:r>
      <w:r w:rsidR="0052358C">
        <w:rPr>
          <w:rFonts w:ascii="Times New Roman" w:hAnsi="Times New Roman" w:cs="Times New Roman"/>
          <w:sz w:val="24"/>
          <w:szCs w:val="24"/>
        </w:rPr>
        <w:t>в форме мастер-класса продемонстрирован опыт применения актуальной  на сегодняшний день формы социальной акции в рамках</w:t>
      </w:r>
      <w:r w:rsidR="00E00A31">
        <w:rPr>
          <w:rFonts w:ascii="Times New Roman" w:hAnsi="Times New Roman" w:cs="Times New Roman"/>
          <w:sz w:val="24"/>
          <w:szCs w:val="24"/>
        </w:rPr>
        <w:t xml:space="preserve"> года памяти </w:t>
      </w:r>
      <w:r w:rsidR="0052358C">
        <w:rPr>
          <w:rFonts w:ascii="Times New Roman" w:hAnsi="Times New Roman" w:cs="Times New Roman"/>
          <w:sz w:val="24"/>
          <w:szCs w:val="24"/>
        </w:rPr>
        <w:t xml:space="preserve"> </w:t>
      </w:r>
    </w:p>
    <w:p w:rsidR="00B1055E" w:rsidRDefault="00FB22C6" w:rsidP="00C855F5">
      <w:pPr>
        <w:spacing w:line="360" w:lineRule="auto"/>
        <w:jc w:val="both"/>
        <w:rPr>
          <w:rFonts w:ascii="Times New Roman" w:hAnsi="Times New Roman" w:cs="Times New Roman"/>
          <w:sz w:val="24"/>
          <w:szCs w:val="24"/>
        </w:rPr>
      </w:pPr>
      <w:proofErr w:type="gramStart"/>
      <w:r w:rsidRPr="00C855F5">
        <w:rPr>
          <w:rFonts w:ascii="Times New Roman" w:hAnsi="Times New Roman" w:cs="Times New Roman"/>
          <w:b/>
          <w:sz w:val="24"/>
          <w:szCs w:val="24"/>
        </w:rPr>
        <w:t>Ключевые слова</w:t>
      </w:r>
      <w:r w:rsidRPr="00C855F5">
        <w:rPr>
          <w:rFonts w:ascii="Times New Roman" w:hAnsi="Times New Roman" w:cs="Times New Roman"/>
          <w:sz w:val="24"/>
          <w:szCs w:val="24"/>
        </w:rPr>
        <w:t>:</w:t>
      </w:r>
      <w:r w:rsidR="00CF1042">
        <w:rPr>
          <w:rFonts w:ascii="Times New Roman" w:hAnsi="Times New Roman" w:cs="Times New Roman"/>
          <w:sz w:val="24"/>
          <w:szCs w:val="24"/>
        </w:rPr>
        <w:t xml:space="preserve"> патриотическое воспитание, память, подвиг, Великая Отечественная война, </w:t>
      </w:r>
      <w:r w:rsidR="0008339E">
        <w:rPr>
          <w:rFonts w:ascii="Times New Roman" w:hAnsi="Times New Roman" w:cs="Times New Roman"/>
          <w:sz w:val="24"/>
          <w:szCs w:val="24"/>
        </w:rPr>
        <w:t xml:space="preserve">Победа, акция, волонтерский отряд, волонтерство. </w:t>
      </w:r>
      <w:proofErr w:type="gramEnd"/>
    </w:p>
    <w:p w:rsidR="00C855F5" w:rsidRDefault="00083258" w:rsidP="00664E77">
      <w:pPr>
        <w:spacing w:line="360" w:lineRule="auto"/>
        <w:jc w:val="both"/>
        <w:rPr>
          <w:rStyle w:val="a7"/>
          <w:rFonts w:ascii="Times New Roman" w:eastAsia="Times New Roman" w:hAnsi="Times New Roman" w:cs="Times New Roman"/>
          <w:bCs/>
          <w:i w:val="0"/>
          <w:color w:val="000000"/>
          <w:sz w:val="24"/>
          <w:szCs w:val="24"/>
          <w:lang w:eastAsia="ru-RU"/>
        </w:rPr>
      </w:pPr>
      <w:r w:rsidRPr="00C855F5">
        <w:rPr>
          <w:rFonts w:ascii="Times New Roman" w:hAnsi="Times New Roman" w:cs="Times New Roman"/>
          <w:sz w:val="24"/>
          <w:szCs w:val="24"/>
        </w:rPr>
        <w:tab/>
      </w:r>
      <w:r w:rsidR="000338E8" w:rsidRPr="000338E8">
        <w:rPr>
          <w:rStyle w:val="a7"/>
          <w:rFonts w:ascii="Times New Roman" w:eastAsia="Times New Roman" w:hAnsi="Times New Roman" w:cs="Times New Roman"/>
          <w:bCs/>
          <w:i w:val="0"/>
          <w:color w:val="000000"/>
          <w:sz w:val="24"/>
          <w:szCs w:val="24"/>
          <w:lang w:eastAsia="ru-RU"/>
        </w:rPr>
        <w:t>Память о событиях Великой Отечественной войны и Великой Победе – одна из важнейших ценностей истории и культуры России, на которой строятся такие важные аспекты, как гражданская идентичность, национальное самосознан</w:t>
      </w:r>
      <w:r w:rsidR="00E00A31">
        <w:rPr>
          <w:rStyle w:val="a7"/>
          <w:rFonts w:ascii="Times New Roman" w:eastAsia="Times New Roman" w:hAnsi="Times New Roman" w:cs="Times New Roman"/>
          <w:bCs/>
          <w:i w:val="0"/>
          <w:color w:val="000000"/>
          <w:sz w:val="24"/>
          <w:szCs w:val="24"/>
          <w:lang w:eastAsia="ru-RU"/>
        </w:rPr>
        <w:t xml:space="preserve">ие и патриотическое воспитание. Общество </w:t>
      </w:r>
      <w:r w:rsidR="000338E8" w:rsidRPr="00E00A31">
        <w:rPr>
          <w:rStyle w:val="a7"/>
          <w:rFonts w:ascii="Times New Roman" w:eastAsia="Times New Roman" w:hAnsi="Times New Roman" w:cs="Times New Roman"/>
          <w:bCs/>
          <w:i w:val="0"/>
          <w:color w:val="000000"/>
          <w:sz w:val="24"/>
          <w:szCs w:val="24"/>
          <w:lang w:eastAsia="ru-RU"/>
        </w:rPr>
        <w:t>в</w:t>
      </w:r>
      <w:r w:rsidR="000338E8" w:rsidRPr="000338E8">
        <w:rPr>
          <w:rStyle w:val="a7"/>
          <w:rFonts w:ascii="Times New Roman" w:eastAsia="Times New Roman" w:hAnsi="Times New Roman" w:cs="Times New Roman"/>
          <w:bCs/>
          <w:i w:val="0"/>
          <w:color w:val="000000"/>
          <w:sz w:val="24"/>
          <w:szCs w:val="24"/>
          <w:lang w:eastAsia="ru-RU"/>
        </w:rPr>
        <w:t>сячески хранит и передает эту память из поколения в поколение, но острота восприятия событий</w:t>
      </w:r>
      <w:r w:rsidR="006056FA">
        <w:rPr>
          <w:rStyle w:val="a7"/>
          <w:rFonts w:ascii="Times New Roman" w:eastAsia="Times New Roman" w:hAnsi="Times New Roman" w:cs="Times New Roman"/>
          <w:bCs/>
          <w:i w:val="0"/>
          <w:color w:val="000000"/>
          <w:sz w:val="24"/>
          <w:szCs w:val="24"/>
          <w:lang w:eastAsia="ru-RU"/>
        </w:rPr>
        <w:t xml:space="preserve"> постепенно меркнет, становится притупленной. Сегодняшние дети и подростки, несмотря на процесс патриотического воспитания в образовательных учреждениях, семье, социуме, воспринимают события военных лет, как некое документальное кино, сухие факты и цифры, художественную литературу, не ощущая реалистичности и эмоциональности произошедшего. Это вполне объяснимо, ведь </w:t>
      </w:r>
      <w:proofErr w:type="gramStart"/>
      <w:r w:rsidR="006056FA">
        <w:rPr>
          <w:rStyle w:val="a7"/>
          <w:rFonts w:ascii="Times New Roman" w:eastAsia="Times New Roman" w:hAnsi="Times New Roman" w:cs="Times New Roman"/>
          <w:bCs/>
          <w:i w:val="0"/>
          <w:color w:val="000000"/>
          <w:sz w:val="24"/>
          <w:szCs w:val="24"/>
          <w:lang w:eastAsia="ru-RU"/>
        </w:rPr>
        <w:t>более старшие</w:t>
      </w:r>
      <w:proofErr w:type="gramEnd"/>
      <w:r w:rsidR="006056FA">
        <w:rPr>
          <w:rStyle w:val="a7"/>
          <w:rFonts w:ascii="Times New Roman" w:eastAsia="Times New Roman" w:hAnsi="Times New Roman" w:cs="Times New Roman"/>
          <w:bCs/>
          <w:i w:val="0"/>
          <w:color w:val="000000"/>
          <w:sz w:val="24"/>
          <w:szCs w:val="24"/>
          <w:lang w:eastAsia="ru-RU"/>
        </w:rPr>
        <w:t xml:space="preserve"> поколения, то есть родители, бабушки и дедушки нынешних школьников, знали о той войн</w:t>
      </w:r>
      <w:r w:rsidR="003C35D4">
        <w:rPr>
          <w:rStyle w:val="a7"/>
          <w:rFonts w:ascii="Times New Roman" w:eastAsia="Times New Roman" w:hAnsi="Times New Roman" w:cs="Times New Roman"/>
          <w:bCs/>
          <w:i w:val="0"/>
          <w:color w:val="000000"/>
          <w:sz w:val="24"/>
          <w:szCs w:val="24"/>
          <w:lang w:eastAsia="ru-RU"/>
        </w:rPr>
        <w:t>е от ее участников, очевидцев, ветеранов</w:t>
      </w:r>
      <w:r w:rsidR="006056FA">
        <w:rPr>
          <w:rStyle w:val="a7"/>
          <w:rFonts w:ascii="Times New Roman" w:eastAsia="Times New Roman" w:hAnsi="Times New Roman" w:cs="Times New Roman"/>
          <w:bCs/>
          <w:i w:val="0"/>
          <w:color w:val="000000"/>
          <w:sz w:val="24"/>
          <w:szCs w:val="24"/>
          <w:lang w:eastAsia="ru-RU"/>
        </w:rPr>
        <w:t xml:space="preserve">. Время уносит </w:t>
      </w:r>
      <w:r w:rsidR="003C35D4">
        <w:rPr>
          <w:rStyle w:val="a7"/>
          <w:rFonts w:ascii="Times New Roman" w:eastAsia="Times New Roman" w:hAnsi="Times New Roman" w:cs="Times New Roman"/>
          <w:bCs/>
          <w:i w:val="0"/>
          <w:color w:val="000000"/>
          <w:sz w:val="24"/>
          <w:szCs w:val="24"/>
          <w:lang w:eastAsia="ru-RU"/>
        </w:rPr>
        <w:t xml:space="preserve">1941-1945 год от современности всё дальше, ветеранов и участников остается все меньше, яркость и острота восприятия становится  слабее.  </w:t>
      </w:r>
    </w:p>
    <w:p w:rsidR="004C7582" w:rsidRDefault="004C7582" w:rsidP="00664E77">
      <w:pPr>
        <w:spacing w:line="360" w:lineRule="auto"/>
        <w:jc w:val="both"/>
        <w:rPr>
          <w:rStyle w:val="a7"/>
          <w:rFonts w:ascii="Times New Roman" w:eastAsia="Times New Roman" w:hAnsi="Times New Roman" w:cs="Times New Roman"/>
          <w:bCs/>
          <w:i w:val="0"/>
          <w:color w:val="000000"/>
          <w:sz w:val="24"/>
          <w:szCs w:val="24"/>
          <w:lang w:eastAsia="ru-RU"/>
        </w:rPr>
      </w:pPr>
      <w:r>
        <w:rPr>
          <w:rStyle w:val="a7"/>
          <w:rFonts w:ascii="Times New Roman" w:eastAsia="Times New Roman" w:hAnsi="Times New Roman" w:cs="Times New Roman"/>
          <w:bCs/>
          <w:i w:val="0"/>
          <w:color w:val="000000"/>
          <w:sz w:val="24"/>
          <w:szCs w:val="24"/>
          <w:lang w:eastAsia="ru-RU"/>
        </w:rPr>
        <w:tab/>
        <w:t xml:space="preserve">Социальная акция – это актуальная форма деятельности на сегодняшний день, которая может прийти на помощь в процессе погружения современных детей и подростков в события военных лет. </w:t>
      </w:r>
    </w:p>
    <w:p w:rsidR="0078460D" w:rsidRDefault="0078460D" w:rsidP="007846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Центре внешкольной работы «Поиск» г.о</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амара работает районный штаб  детско-юношеской общественной организации «Российское движение школьников» с достаточно понятным названием «Цент</w:t>
      </w:r>
      <w:r w:rsidR="007C4351">
        <w:rPr>
          <w:rFonts w:ascii="Times New Roman" w:hAnsi="Times New Roman" w:cs="Times New Roman"/>
          <w:sz w:val="24"/>
          <w:szCs w:val="24"/>
        </w:rPr>
        <w:t xml:space="preserve">р гражданских инициатив» (ЦГИ). </w:t>
      </w:r>
      <w:r>
        <w:rPr>
          <w:rFonts w:ascii="Times New Roman" w:hAnsi="Times New Roman" w:cs="Times New Roman"/>
          <w:sz w:val="24"/>
          <w:szCs w:val="24"/>
        </w:rPr>
        <w:t xml:space="preserve">Главная цель работы данного объединения </w:t>
      </w:r>
      <w:r w:rsidRPr="007C4351">
        <w:rPr>
          <w:rFonts w:ascii="Times New Roman" w:hAnsi="Times New Roman" w:cs="Times New Roman"/>
          <w:sz w:val="24"/>
          <w:szCs w:val="24"/>
        </w:rPr>
        <w:t xml:space="preserve">– это </w:t>
      </w:r>
      <w:r w:rsidR="007C4351">
        <w:rPr>
          <w:rFonts w:ascii="Times New Roman" w:hAnsi="Times New Roman" w:cs="Times New Roman"/>
          <w:sz w:val="24"/>
          <w:szCs w:val="24"/>
        </w:rPr>
        <w:t>формирование активной гражданской позиции у</w:t>
      </w:r>
      <w:r w:rsidRPr="007C4351">
        <w:rPr>
          <w:rFonts w:ascii="Times New Roman" w:hAnsi="Times New Roman" w:cs="Times New Roman"/>
          <w:sz w:val="24"/>
          <w:szCs w:val="24"/>
        </w:rPr>
        <w:t xml:space="preserve"> детей и подростков.</w:t>
      </w:r>
      <w:r>
        <w:rPr>
          <w:rFonts w:ascii="Times New Roman" w:hAnsi="Times New Roman" w:cs="Times New Roman"/>
          <w:sz w:val="24"/>
          <w:szCs w:val="24"/>
        </w:rPr>
        <w:t xml:space="preserve"> </w:t>
      </w:r>
    </w:p>
    <w:p w:rsidR="0078460D" w:rsidRPr="000D008A" w:rsidRDefault="0078460D" w:rsidP="0078460D">
      <w:pPr>
        <w:spacing w:after="0" w:line="360" w:lineRule="auto"/>
        <w:ind w:firstLine="709"/>
        <w:jc w:val="both"/>
        <w:rPr>
          <w:rStyle w:val="a7"/>
          <w:rFonts w:ascii="Times New Roman" w:eastAsia="Times New Roman" w:hAnsi="Times New Roman" w:cs="Times New Roman"/>
          <w:bCs/>
          <w:i w:val="0"/>
          <w:color w:val="000000"/>
          <w:sz w:val="24"/>
          <w:szCs w:val="24"/>
          <w:lang w:eastAsia="ru-RU"/>
        </w:rPr>
      </w:pPr>
      <w:r w:rsidRPr="005721A9">
        <w:rPr>
          <w:rFonts w:ascii="Times New Roman" w:hAnsi="Times New Roman" w:cs="Times New Roman"/>
          <w:iCs/>
          <w:sz w:val="24"/>
          <w:szCs w:val="24"/>
        </w:rPr>
        <w:lastRenderedPageBreak/>
        <w:t xml:space="preserve">Акция может быть как локальной (проходить в одном учреждении), так и масштабной, проводиться одновременно в нескольких учреждениях и даже городах. </w:t>
      </w:r>
      <w:r w:rsidR="009D61F8">
        <w:rPr>
          <w:rFonts w:ascii="Times New Roman" w:hAnsi="Times New Roman" w:cs="Times New Roman"/>
          <w:iCs/>
          <w:sz w:val="24"/>
          <w:szCs w:val="24"/>
        </w:rPr>
        <w:t>К таким всероссийским акциям относятся</w:t>
      </w:r>
      <w:proofErr w:type="gramStart"/>
      <w:r w:rsidR="009D61F8">
        <w:rPr>
          <w:rFonts w:ascii="Times New Roman" w:hAnsi="Times New Roman" w:cs="Times New Roman"/>
          <w:iCs/>
          <w:sz w:val="24"/>
          <w:szCs w:val="24"/>
        </w:rPr>
        <w:t>:</w:t>
      </w:r>
      <w:r w:rsidRPr="000D008A">
        <w:rPr>
          <w:rFonts w:ascii="Times New Roman" w:hAnsi="Times New Roman" w:cs="Times New Roman"/>
          <w:iCs/>
          <w:sz w:val="24"/>
          <w:szCs w:val="24"/>
        </w:rPr>
        <w:t>«</w:t>
      </w:r>
      <w:proofErr w:type="gramEnd"/>
      <w:r w:rsidRPr="000D008A">
        <w:rPr>
          <w:rFonts w:ascii="Times New Roman" w:hAnsi="Times New Roman" w:cs="Times New Roman"/>
          <w:iCs/>
          <w:sz w:val="24"/>
          <w:szCs w:val="24"/>
        </w:rPr>
        <w:t>Георгиевская</w:t>
      </w:r>
      <w:r w:rsidRPr="000D008A">
        <w:rPr>
          <w:rStyle w:val="a7"/>
          <w:rFonts w:ascii="Times New Roman" w:eastAsia="Times New Roman" w:hAnsi="Times New Roman" w:cs="Times New Roman"/>
          <w:bCs/>
          <w:color w:val="000000"/>
          <w:sz w:val="24"/>
          <w:szCs w:val="24"/>
          <w:lang w:eastAsia="ru-RU"/>
        </w:rPr>
        <w:t xml:space="preserve"> </w:t>
      </w:r>
      <w:r w:rsidRPr="000D008A">
        <w:rPr>
          <w:rStyle w:val="a7"/>
          <w:rFonts w:ascii="Times New Roman" w:eastAsia="Times New Roman" w:hAnsi="Times New Roman" w:cs="Times New Roman"/>
          <w:bCs/>
          <w:i w:val="0"/>
          <w:color w:val="000000"/>
          <w:sz w:val="24"/>
          <w:szCs w:val="24"/>
          <w:lang w:eastAsia="ru-RU"/>
        </w:rPr>
        <w:t>лента</w:t>
      </w:r>
      <w:r w:rsidRPr="000D008A">
        <w:rPr>
          <w:rStyle w:val="a7"/>
          <w:rFonts w:ascii="Times New Roman" w:eastAsia="Times New Roman" w:hAnsi="Times New Roman" w:cs="Times New Roman"/>
          <w:bCs/>
          <w:color w:val="000000"/>
          <w:sz w:val="24"/>
          <w:szCs w:val="24"/>
          <w:lang w:eastAsia="ru-RU"/>
        </w:rPr>
        <w:t xml:space="preserve">», </w:t>
      </w:r>
      <w:r w:rsidRPr="000D008A">
        <w:rPr>
          <w:rStyle w:val="a7"/>
          <w:rFonts w:ascii="Times New Roman" w:eastAsia="Times New Roman" w:hAnsi="Times New Roman" w:cs="Times New Roman"/>
          <w:bCs/>
          <w:i w:val="0"/>
          <w:color w:val="000000"/>
          <w:sz w:val="24"/>
          <w:szCs w:val="24"/>
          <w:lang w:eastAsia="ru-RU"/>
        </w:rPr>
        <w:t xml:space="preserve">«Свеча Памяти». </w:t>
      </w:r>
    </w:p>
    <w:p w:rsidR="0078460D" w:rsidRDefault="0078460D" w:rsidP="0078460D">
      <w:pPr>
        <w:spacing w:after="0" w:line="360" w:lineRule="auto"/>
        <w:ind w:firstLine="709"/>
        <w:jc w:val="both"/>
        <w:rPr>
          <w:rFonts w:ascii="Times New Roman" w:hAnsi="Times New Roman" w:cs="Times New Roman"/>
          <w:sz w:val="24"/>
          <w:szCs w:val="24"/>
        </w:rPr>
      </w:pPr>
      <w:r w:rsidRPr="004A2E28">
        <w:rPr>
          <w:rFonts w:ascii="Times New Roman" w:hAnsi="Times New Roman" w:cs="Times New Roman"/>
          <w:sz w:val="24"/>
          <w:szCs w:val="24"/>
        </w:rPr>
        <w:t>Акция может быть вполне универсальным, удобным и эффективным инструментом для гражданско-патриотического воспитания дете</w:t>
      </w:r>
      <w:r w:rsidR="005E4772">
        <w:rPr>
          <w:rFonts w:ascii="Times New Roman" w:hAnsi="Times New Roman" w:cs="Times New Roman"/>
          <w:sz w:val="24"/>
          <w:szCs w:val="24"/>
        </w:rPr>
        <w:t>й и подростков. Построить работу</w:t>
      </w:r>
      <w:r w:rsidRPr="004A2E28">
        <w:rPr>
          <w:rFonts w:ascii="Times New Roman" w:hAnsi="Times New Roman" w:cs="Times New Roman"/>
          <w:sz w:val="24"/>
          <w:szCs w:val="24"/>
        </w:rPr>
        <w:t xml:space="preserve"> по организации таких акций легче и результативнее через такие детские объединения, как «Центр гражданских инициатив</w:t>
      </w:r>
      <w:r>
        <w:rPr>
          <w:rFonts w:ascii="Times New Roman" w:hAnsi="Times New Roman" w:cs="Times New Roman"/>
          <w:sz w:val="24"/>
          <w:szCs w:val="24"/>
        </w:rPr>
        <w:t>»</w:t>
      </w:r>
      <w:r w:rsidRPr="004A2E28">
        <w:rPr>
          <w:rFonts w:ascii="Times New Roman" w:hAnsi="Times New Roman" w:cs="Times New Roman"/>
          <w:sz w:val="24"/>
          <w:szCs w:val="24"/>
        </w:rPr>
        <w:t xml:space="preserve">, где </w:t>
      </w:r>
      <w:proofErr w:type="gramStart"/>
      <w:r w:rsidR="005E4772">
        <w:rPr>
          <w:rFonts w:ascii="Times New Roman" w:hAnsi="Times New Roman" w:cs="Times New Roman"/>
          <w:sz w:val="24"/>
          <w:szCs w:val="24"/>
        </w:rPr>
        <w:t xml:space="preserve">собираются </w:t>
      </w:r>
      <w:r w:rsidRPr="004A2E28">
        <w:rPr>
          <w:rFonts w:ascii="Times New Roman" w:hAnsi="Times New Roman" w:cs="Times New Roman"/>
          <w:sz w:val="24"/>
          <w:szCs w:val="24"/>
        </w:rPr>
        <w:t xml:space="preserve"> сразу много детей</w:t>
      </w:r>
      <w:proofErr w:type="gramEnd"/>
      <w:r w:rsidRPr="004A2E28">
        <w:rPr>
          <w:rFonts w:ascii="Times New Roman" w:hAnsi="Times New Roman" w:cs="Times New Roman"/>
          <w:sz w:val="24"/>
          <w:szCs w:val="24"/>
        </w:rPr>
        <w:t xml:space="preserve"> и подростков, сплачивая свои усилия для проведения акции. </w:t>
      </w:r>
    </w:p>
    <w:p w:rsidR="00046BCF" w:rsidRPr="000D008A" w:rsidRDefault="0084471D" w:rsidP="000D008A">
      <w:pPr>
        <w:spacing w:after="0" w:line="360" w:lineRule="auto"/>
        <w:ind w:firstLine="709"/>
        <w:jc w:val="both"/>
        <w:rPr>
          <w:rFonts w:ascii="Times New Roman" w:hAnsi="Times New Roman" w:cs="Times New Roman"/>
          <w:iCs/>
          <w:sz w:val="24"/>
          <w:szCs w:val="24"/>
        </w:rPr>
      </w:pPr>
      <w:r>
        <w:rPr>
          <w:rFonts w:ascii="Times New Roman" w:hAnsi="Times New Roman" w:cs="Times New Roman"/>
          <w:iCs/>
          <w:sz w:val="24"/>
          <w:szCs w:val="24"/>
        </w:rPr>
        <w:t>Акция имеет ряд особенностей</w:t>
      </w:r>
      <w:r w:rsidR="00046BCF" w:rsidRPr="000D008A">
        <w:rPr>
          <w:rFonts w:ascii="Times New Roman" w:hAnsi="Times New Roman" w:cs="Times New Roman"/>
          <w:iCs/>
          <w:sz w:val="24"/>
          <w:szCs w:val="24"/>
        </w:rPr>
        <w:t>,</w:t>
      </w:r>
      <w:r>
        <w:rPr>
          <w:rFonts w:ascii="Times New Roman" w:hAnsi="Times New Roman" w:cs="Times New Roman"/>
          <w:iCs/>
          <w:sz w:val="24"/>
          <w:szCs w:val="24"/>
        </w:rPr>
        <w:t xml:space="preserve"> отличающих ее от других форм.</w:t>
      </w:r>
      <w:r w:rsidR="00046BCF" w:rsidRPr="000D008A">
        <w:rPr>
          <w:rFonts w:ascii="Times New Roman" w:hAnsi="Times New Roman" w:cs="Times New Roman"/>
          <w:iCs/>
          <w:sz w:val="24"/>
          <w:szCs w:val="24"/>
        </w:rPr>
        <w:t xml:space="preserve"> </w:t>
      </w:r>
      <w:r>
        <w:rPr>
          <w:rFonts w:ascii="Times New Roman" w:hAnsi="Times New Roman" w:cs="Times New Roman"/>
          <w:iCs/>
          <w:sz w:val="24"/>
          <w:szCs w:val="24"/>
        </w:rPr>
        <w:t xml:space="preserve">Это ограничение </w:t>
      </w:r>
      <w:r w:rsidR="00C262E1">
        <w:rPr>
          <w:rFonts w:ascii="Times New Roman" w:hAnsi="Times New Roman" w:cs="Times New Roman"/>
          <w:iCs/>
          <w:sz w:val="24"/>
          <w:szCs w:val="24"/>
        </w:rPr>
        <w:t xml:space="preserve">во времени: акция проводится в определенный момент времени, приурочена к какой-либо дате, с четким обозначением дня начала и окончания, нередко даже четко обозначается время. </w:t>
      </w:r>
      <w:r w:rsidR="00126B18">
        <w:rPr>
          <w:rFonts w:ascii="Times New Roman" w:hAnsi="Times New Roman" w:cs="Times New Roman"/>
          <w:iCs/>
          <w:sz w:val="24"/>
          <w:szCs w:val="24"/>
        </w:rPr>
        <w:t xml:space="preserve">Акция должна проходить </w:t>
      </w:r>
      <w:r w:rsidR="00046BCF" w:rsidRPr="000D008A">
        <w:rPr>
          <w:rFonts w:ascii="Times New Roman" w:hAnsi="Times New Roman" w:cs="Times New Roman"/>
          <w:iCs/>
          <w:sz w:val="24"/>
          <w:szCs w:val="24"/>
        </w:rPr>
        <w:t>ярко и эмоционально, у нее есть свои обязательные составляющие: тема, цель, наличие единого действия (скандирование, танец и т.п.), глобализ</w:t>
      </w:r>
      <w:r w:rsidR="00126B18">
        <w:rPr>
          <w:rFonts w:ascii="Times New Roman" w:hAnsi="Times New Roman" w:cs="Times New Roman"/>
          <w:iCs/>
          <w:sz w:val="24"/>
          <w:szCs w:val="24"/>
        </w:rPr>
        <w:t>ация, открытость для социума. Обязательна также</w:t>
      </w:r>
      <w:r w:rsidR="00046BCF" w:rsidRPr="000D008A">
        <w:rPr>
          <w:rFonts w:ascii="Times New Roman" w:hAnsi="Times New Roman" w:cs="Times New Roman"/>
          <w:iCs/>
          <w:sz w:val="24"/>
          <w:szCs w:val="24"/>
        </w:rPr>
        <w:t xml:space="preserve"> драматургия – то есть последовательность действий, ведущих к общему финалу (результату).  Далее рассмотрим несколько примеров акций, которые проводятся</w:t>
      </w:r>
      <w:r w:rsidR="00126B18">
        <w:rPr>
          <w:rFonts w:ascii="Times New Roman" w:hAnsi="Times New Roman" w:cs="Times New Roman"/>
          <w:iCs/>
          <w:sz w:val="24"/>
          <w:szCs w:val="24"/>
        </w:rPr>
        <w:t xml:space="preserve"> Центром гражданских инициатив в рамках работы по патриотическому воспитанию. </w:t>
      </w:r>
    </w:p>
    <w:p w:rsidR="005E4772" w:rsidRPr="000D008A" w:rsidRDefault="00046BCF" w:rsidP="006434B2">
      <w:pPr>
        <w:spacing w:after="0" w:line="360" w:lineRule="auto"/>
        <w:ind w:firstLine="709"/>
        <w:jc w:val="both"/>
        <w:rPr>
          <w:rFonts w:ascii="Times New Roman" w:hAnsi="Times New Roman" w:cs="Times New Roman"/>
          <w:iCs/>
          <w:sz w:val="24"/>
          <w:szCs w:val="24"/>
        </w:rPr>
      </w:pPr>
      <w:r w:rsidRPr="000D008A">
        <w:rPr>
          <w:rFonts w:ascii="Times New Roman" w:hAnsi="Times New Roman" w:cs="Times New Roman"/>
          <w:i/>
          <w:iCs/>
          <w:sz w:val="24"/>
          <w:szCs w:val="24"/>
        </w:rPr>
        <w:t>Акция «Поздравление для солдата»</w:t>
      </w:r>
      <w:r w:rsidRPr="000D008A">
        <w:rPr>
          <w:rFonts w:ascii="Times New Roman" w:hAnsi="Times New Roman" w:cs="Times New Roman"/>
          <w:iCs/>
          <w:sz w:val="24"/>
          <w:szCs w:val="24"/>
        </w:rPr>
        <w:t xml:space="preserve"> - проводится в преддверии Дня защитника Отечества, длится один день. </w:t>
      </w:r>
      <w:r w:rsidRPr="00673A55">
        <w:rPr>
          <w:rFonts w:ascii="Times New Roman" w:hAnsi="Times New Roman" w:cs="Times New Roman"/>
          <w:iCs/>
          <w:sz w:val="24"/>
          <w:szCs w:val="24"/>
        </w:rPr>
        <w:t>Включает в себя: изготовле</w:t>
      </w:r>
      <w:r w:rsidR="00B11F3D" w:rsidRPr="00673A55">
        <w:rPr>
          <w:rFonts w:ascii="Times New Roman" w:hAnsi="Times New Roman" w:cs="Times New Roman"/>
          <w:iCs/>
          <w:sz w:val="24"/>
          <w:szCs w:val="24"/>
        </w:rPr>
        <w:t xml:space="preserve">ние сувениров в качестве </w:t>
      </w:r>
      <w:r w:rsidR="00673A55" w:rsidRPr="00673A55">
        <w:rPr>
          <w:rFonts w:ascii="Times New Roman" w:hAnsi="Times New Roman" w:cs="Times New Roman"/>
          <w:iCs/>
          <w:sz w:val="24"/>
          <w:szCs w:val="24"/>
        </w:rPr>
        <w:t xml:space="preserve">подарка </w:t>
      </w:r>
      <w:proofErr w:type="spellStart"/>
      <w:r w:rsidR="00B11F3D" w:rsidRPr="00673A55">
        <w:rPr>
          <w:rFonts w:ascii="Times New Roman" w:hAnsi="Times New Roman" w:cs="Times New Roman"/>
          <w:iCs/>
          <w:sz w:val="24"/>
          <w:szCs w:val="24"/>
        </w:rPr>
        <w:t>А</w:t>
      </w:r>
      <w:r w:rsidRPr="00673A55">
        <w:rPr>
          <w:rFonts w:ascii="Times New Roman" w:hAnsi="Times New Roman" w:cs="Times New Roman"/>
          <w:iCs/>
          <w:sz w:val="24"/>
          <w:szCs w:val="24"/>
        </w:rPr>
        <w:t>для</w:t>
      </w:r>
      <w:proofErr w:type="spellEnd"/>
      <w:r w:rsidRPr="00673A55">
        <w:rPr>
          <w:rFonts w:ascii="Times New Roman" w:hAnsi="Times New Roman" w:cs="Times New Roman"/>
          <w:iCs/>
          <w:sz w:val="24"/>
          <w:szCs w:val="24"/>
        </w:rPr>
        <w:t xml:space="preserve"> солдата, съемку видео-поздравлений для солдата, сбор (по предварительной просьбе)</w:t>
      </w:r>
      <w:r w:rsidRPr="000D008A">
        <w:rPr>
          <w:rFonts w:ascii="Times New Roman" w:hAnsi="Times New Roman" w:cs="Times New Roman"/>
          <w:iCs/>
          <w:sz w:val="24"/>
          <w:szCs w:val="24"/>
        </w:rPr>
        <w:t xml:space="preserve"> продуктов и средств личной гигиены для формирования посылок солдатам. Финалом этого дня становится общее действие - единовременное отправление посылок в воинские части и формирования Самарской области, которых на данный момент насчитывается шесть. </w:t>
      </w:r>
    </w:p>
    <w:p w:rsidR="006434B2" w:rsidRDefault="006434B2" w:rsidP="00FB461E">
      <w:pPr>
        <w:spacing w:after="0" w:line="360" w:lineRule="auto"/>
        <w:ind w:firstLine="709"/>
        <w:jc w:val="both"/>
        <w:rPr>
          <w:rFonts w:ascii="Times New Roman" w:hAnsi="Times New Roman" w:cs="Times New Roman"/>
          <w:sz w:val="24"/>
          <w:szCs w:val="24"/>
        </w:rPr>
      </w:pPr>
      <w:r w:rsidRPr="006434B2">
        <w:rPr>
          <w:rFonts w:ascii="Times New Roman" w:hAnsi="Times New Roman" w:cs="Times New Roman"/>
          <w:i/>
          <w:sz w:val="24"/>
          <w:szCs w:val="24"/>
        </w:rPr>
        <w:t>Акция «Дерево Памяти»</w:t>
      </w:r>
      <w:r w:rsidRPr="006434B2">
        <w:rPr>
          <w:rFonts w:ascii="Times New Roman" w:hAnsi="Times New Roman" w:cs="Times New Roman"/>
          <w:sz w:val="24"/>
          <w:szCs w:val="24"/>
        </w:rPr>
        <w:t xml:space="preserve"> - </w:t>
      </w:r>
      <w:r w:rsidR="00B11F3D">
        <w:rPr>
          <w:rFonts w:ascii="Times New Roman" w:hAnsi="Times New Roman" w:cs="Times New Roman"/>
          <w:sz w:val="24"/>
          <w:szCs w:val="24"/>
        </w:rPr>
        <w:t>с</w:t>
      </w:r>
      <w:r w:rsidRPr="006434B2">
        <w:rPr>
          <w:rFonts w:ascii="Times New Roman" w:hAnsi="Times New Roman" w:cs="Times New Roman"/>
          <w:sz w:val="24"/>
          <w:szCs w:val="24"/>
        </w:rPr>
        <w:t>уть ее заключается в следующем: участники «Центра гражданских инициатив» изготовят тематические декоративно-прикладные поделки, приуроченные к юбилею Велик</w:t>
      </w:r>
      <w:r w:rsidR="00673A55">
        <w:rPr>
          <w:rFonts w:ascii="Times New Roman" w:hAnsi="Times New Roman" w:cs="Times New Roman"/>
          <w:sz w:val="24"/>
          <w:szCs w:val="24"/>
        </w:rPr>
        <w:t>ой Победы, далее будет проведен</w:t>
      </w:r>
      <w:r w:rsidRPr="006434B2">
        <w:rPr>
          <w:rFonts w:ascii="Times New Roman" w:hAnsi="Times New Roman" w:cs="Times New Roman"/>
          <w:sz w:val="24"/>
          <w:szCs w:val="24"/>
        </w:rPr>
        <w:t xml:space="preserve"> </w:t>
      </w:r>
      <w:r w:rsidR="00673A55">
        <w:rPr>
          <w:rFonts w:ascii="Times New Roman" w:hAnsi="Times New Roman" w:cs="Times New Roman"/>
          <w:sz w:val="24"/>
          <w:szCs w:val="24"/>
        </w:rPr>
        <w:t>благотворительный аукцион</w:t>
      </w:r>
      <w:r w:rsidRPr="00673A55">
        <w:rPr>
          <w:rFonts w:ascii="Times New Roman" w:hAnsi="Times New Roman" w:cs="Times New Roman"/>
          <w:sz w:val="24"/>
          <w:szCs w:val="24"/>
        </w:rPr>
        <w:t>. Вырученные деньги будут подотчетно потрачены на приобретение саженцев деревьев, которые будут высажены руками участников «Центра гражданских</w:t>
      </w:r>
      <w:r w:rsidRPr="006434B2">
        <w:rPr>
          <w:rFonts w:ascii="Times New Roman" w:hAnsi="Times New Roman" w:cs="Times New Roman"/>
          <w:sz w:val="24"/>
          <w:szCs w:val="24"/>
        </w:rPr>
        <w:t xml:space="preserve"> инициатив», каждому из деревьев будет присвоено имя ветерана, проживающего на территории Октябрьского района. «Центр гражданских инициатив» далее будет ежегодно пополнять ряды саженцев, создавая небольшую «Аллею памяти», ухаживать за деревьями, неся определенную ответственность за их сохранность в будущем. </w:t>
      </w:r>
    </w:p>
    <w:p w:rsidR="006434B2" w:rsidRDefault="00700A78" w:rsidP="00FB46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сегодняшний день</w:t>
      </w:r>
      <w:r w:rsidR="009E6CB3">
        <w:rPr>
          <w:rFonts w:ascii="Times New Roman" w:hAnsi="Times New Roman" w:cs="Times New Roman"/>
          <w:sz w:val="24"/>
          <w:szCs w:val="24"/>
        </w:rPr>
        <w:t xml:space="preserve"> существует результативный прием </w:t>
      </w:r>
      <w:proofErr w:type="spellStart"/>
      <w:proofErr w:type="gramStart"/>
      <w:r>
        <w:rPr>
          <w:rFonts w:ascii="Times New Roman" w:hAnsi="Times New Roman" w:cs="Times New Roman"/>
          <w:sz w:val="24"/>
          <w:szCs w:val="24"/>
        </w:rPr>
        <w:t>экспресс-подг</w:t>
      </w:r>
      <w:r w:rsidR="009E6CB3">
        <w:rPr>
          <w:rFonts w:ascii="Times New Roman" w:hAnsi="Times New Roman" w:cs="Times New Roman"/>
          <w:sz w:val="24"/>
          <w:szCs w:val="24"/>
        </w:rPr>
        <w:t>отовки</w:t>
      </w:r>
      <w:proofErr w:type="spellEnd"/>
      <w:proofErr w:type="gramEnd"/>
      <w:r w:rsidR="009E6CB3">
        <w:rPr>
          <w:rFonts w:ascii="Times New Roman" w:hAnsi="Times New Roman" w:cs="Times New Roman"/>
          <w:sz w:val="24"/>
          <w:szCs w:val="24"/>
        </w:rPr>
        <w:t xml:space="preserve"> социальной акции</w:t>
      </w:r>
      <w:r w:rsidR="002F0D01">
        <w:rPr>
          <w:rFonts w:ascii="Times New Roman" w:hAnsi="Times New Roman" w:cs="Times New Roman"/>
          <w:sz w:val="24"/>
          <w:szCs w:val="24"/>
        </w:rPr>
        <w:t xml:space="preserve"> в ходе мастер-класса</w:t>
      </w:r>
      <w:r w:rsidR="009E6CB3">
        <w:rPr>
          <w:rFonts w:ascii="Times New Roman" w:hAnsi="Times New Roman" w:cs="Times New Roman"/>
          <w:sz w:val="24"/>
          <w:szCs w:val="24"/>
        </w:rPr>
        <w:t>, который</w:t>
      </w:r>
      <w:r>
        <w:rPr>
          <w:rFonts w:ascii="Times New Roman" w:hAnsi="Times New Roman" w:cs="Times New Roman"/>
          <w:sz w:val="24"/>
          <w:szCs w:val="24"/>
        </w:rPr>
        <w:t xml:space="preserve"> позво</w:t>
      </w:r>
      <w:r w:rsidR="009E6CB3">
        <w:rPr>
          <w:rFonts w:ascii="Times New Roman" w:hAnsi="Times New Roman" w:cs="Times New Roman"/>
          <w:sz w:val="24"/>
          <w:szCs w:val="24"/>
        </w:rPr>
        <w:t xml:space="preserve">ляет быстро овладеть технологией </w:t>
      </w:r>
      <w:r w:rsidR="009E6CB3">
        <w:rPr>
          <w:rFonts w:ascii="Times New Roman" w:hAnsi="Times New Roman" w:cs="Times New Roman"/>
          <w:sz w:val="24"/>
          <w:szCs w:val="24"/>
        </w:rPr>
        <w:lastRenderedPageBreak/>
        <w:t>разработки акций на примере смоделированной с</w:t>
      </w:r>
      <w:r w:rsidR="002F0D01">
        <w:rPr>
          <w:rFonts w:ascii="Times New Roman" w:hAnsi="Times New Roman" w:cs="Times New Roman"/>
          <w:sz w:val="24"/>
          <w:szCs w:val="24"/>
        </w:rPr>
        <w:t xml:space="preserve">итуации в практическом формате. </w:t>
      </w:r>
      <w:r w:rsidR="005D2F5E">
        <w:rPr>
          <w:rFonts w:ascii="Times New Roman" w:hAnsi="Times New Roman" w:cs="Times New Roman"/>
          <w:sz w:val="24"/>
          <w:szCs w:val="24"/>
        </w:rPr>
        <w:t>Рассмот</w:t>
      </w:r>
      <w:r w:rsidR="006C604F">
        <w:rPr>
          <w:rFonts w:ascii="Times New Roman" w:hAnsi="Times New Roman" w:cs="Times New Roman"/>
          <w:sz w:val="24"/>
          <w:szCs w:val="24"/>
        </w:rPr>
        <w:t xml:space="preserve">рим сценарный ход такого мастер-класса: </w:t>
      </w:r>
    </w:p>
    <w:p w:rsidR="0048185B" w:rsidRPr="0048185B" w:rsidRDefault="0048185B" w:rsidP="0048185B">
      <w:pPr>
        <w:pStyle w:val="a8"/>
        <w:numPr>
          <w:ilvl w:val="0"/>
          <w:numId w:val="2"/>
        </w:numPr>
        <w:spacing w:line="360" w:lineRule="auto"/>
        <w:jc w:val="both"/>
        <w:rPr>
          <w:rFonts w:ascii="Times New Roman" w:hAnsi="Times New Roman" w:cs="Times New Roman"/>
          <w:b/>
          <w:sz w:val="24"/>
          <w:szCs w:val="24"/>
        </w:rPr>
      </w:pPr>
      <w:r w:rsidRPr="0048185B">
        <w:rPr>
          <w:rFonts w:ascii="Times New Roman" w:hAnsi="Times New Roman" w:cs="Times New Roman"/>
          <w:b/>
          <w:sz w:val="24"/>
          <w:szCs w:val="24"/>
        </w:rPr>
        <w:t xml:space="preserve">Вступительная часть: </w:t>
      </w:r>
    </w:p>
    <w:p w:rsidR="006C604F" w:rsidRPr="0048185B" w:rsidRDefault="006C604F" w:rsidP="0048185B">
      <w:pPr>
        <w:spacing w:line="360" w:lineRule="auto"/>
        <w:ind w:firstLine="708"/>
        <w:jc w:val="both"/>
        <w:rPr>
          <w:rFonts w:ascii="Times New Roman" w:hAnsi="Times New Roman" w:cs="Times New Roman"/>
          <w:sz w:val="24"/>
          <w:szCs w:val="24"/>
        </w:rPr>
      </w:pPr>
      <w:r w:rsidRPr="0048185B">
        <w:rPr>
          <w:rFonts w:ascii="Times New Roman" w:hAnsi="Times New Roman" w:cs="Times New Roman"/>
          <w:sz w:val="24"/>
          <w:szCs w:val="24"/>
        </w:rPr>
        <w:t xml:space="preserve">Модератор в диалоге с участниками выявляет главные особенности акции: краткосрочность, глобализация, наличие общего единого действия, драматургия – пошаговое движение к единой мысли. </w:t>
      </w:r>
    </w:p>
    <w:p w:rsidR="006C604F" w:rsidRPr="00FB461E" w:rsidRDefault="006C604F" w:rsidP="00FB461E">
      <w:pPr>
        <w:spacing w:line="360" w:lineRule="auto"/>
        <w:jc w:val="both"/>
        <w:rPr>
          <w:rFonts w:ascii="Times New Roman" w:hAnsi="Times New Roman" w:cs="Times New Roman"/>
          <w:b/>
          <w:sz w:val="24"/>
          <w:szCs w:val="24"/>
        </w:rPr>
      </w:pPr>
      <w:r w:rsidRPr="006C604F">
        <w:rPr>
          <w:rFonts w:ascii="Times New Roman" w:hAnsi="Times New Roman" w:cs="Times New Roman"/>
          <w:sz w:val="24"/>
          <w:szCs w:val="24"/>
        </w:rPr>
        <w:t xml:space="preserve">    </w:t>
      </w:r>
      <w:r w:rsidRPr="006C604F">
        <w:rPr>
          <w:rFonts w:ascii="Times New Roman" w:hAnsi="Times New Roman" w:cs="Times New Roman"/>
          <w:sz w:val="24"/>
          <w:szCs w:val="24"/>
        </w:rPr>
        <w:tab/>
      </w:r>
      <w:r w:rsidR="00941AD6">
        <w:rPr>
          <w:rFonts w:ascii="Times New Roman" w:hAnsi="Times New Roman" w:cs="Times New Roman"/>
          <w:b/>
          <w:sz w:val="24"/>
          <w:szCs w:val="24"/>
        </w:rPr>
        <w:t>2</w:t>
      </w:r>
      <w:r w:rsidRPr="00FB461E">
        <w:rPr>
          <w:rFonts w:ascii="Times New Roman" w:hAnsi="Times New Roman" w:cs="Times New Roman"/>
          <w:b/>
          <w:sz w:val="24"/>
          <w:szCs w:val="24"/>
        </w:rPr>
        <w:t xml:space="preserve">. Практическая часть, выполнение задания по </w:t>
      </w:r>
      <w:proofErr w:type="spellStart"/>
      <w:proofErr w:type="gramStart"/>
      <w:r w:rsidRPr="00FB461E">
        <w:rPr>
          <w:rFonts w:ascii="Times New Roman" w:hAnsi="Times New Roman" w:cs="Times New Roman"/>
          <w:b/>
          <w:sz w:val="24"/>
          <w:szCs w:val="24"/>
        </w:rPr>
        <w:t>экспресс-подготовке</w:t>
      </w:r>
      <w:proofErr w:type="spellEnd"/>
      <w:proofErr w:type="gramEnd"/>
      <w:r w:rsidRPr="00FB461E">
        <w:rPr>
          <w:rFonts w:ascii="Times New Roman" w:hAnsi="Times New Roman" w:cs="Times New Roman"/>
          <w:b/>
          <w:sz w:val="24"/>
          <w:szCs w:val="24"/>
        </w:rPr>
        <w:t xml:space="preserve"> акции. </w:t>
      </w:r>
    </w:p>
    <w:p w:rsidR="006C604F" w:rsidRPr="006C604F" w:rsidRDefault="006C604F" w:rsidP="00FB461E">
      <w:pPr>
        <w:spacing w:line="360" w:lineRule="auto"/>
        <w:ind w:firstLine="708"/>
        <w:jc w:val="both"/>
        <w:rPr>
          <w:rFonts w:ascii="Times New Roman" w:hAnsi="Times New Roman" w:cs="Times New Roman"/>
          <w:sz w:val="24"/>
          <w:szCs w:val="24"/>
        </w:rPr>
      </w:pPr>
      <w:r w:rsidRPr="006C604F">
        <w:rPr>
          <w:rFonts w:ascii="Times New Roman" w:hAnsi="Times New Roman" w:cs="Times New Roman"/>
          <w:sz w:val="24"/>
          <w:szCs w:val="24"/>
        </w:rPr>
        <w:t xml:space="preserve">Участники делятся модератором на несколько команд от 3 до 6 человек, каждой команде раздается памятка с особенностями подготовки акции, шариковая ручка и белый лист бумаги. </w:t>
      </w:r>
      <w:r w:rsidRPr="00224E7B">
        <w:rPr>
          <w:rFonts w:ascii="Times New Roman" w:hAnsi="Times New Roman" w:cs="Times New Roman"/>
          <w:sz w:val="24"/>
          <w:szCs w:val="24"/>
        </w:rPr>
        <w:t>Далее участникам в течение 2 минут необходимо составить акцию по теме сохранения памяти о событиях 1941-1945 года.</w:t>
      </w:r>
      <w:r w:rsidR="00224E7B">
        <w:rPr>
          <w:rFonts w:ascii="Times New Roman" w:hAnsi="Times New Roman" w:cs="Times New Roman"/>
          <w:sz w:val="24"/>
          <w:szCs w:val="24"/>
        </w:rPr>
        <w:t xml:space="preserve"> Согласно памятке-шаблону, участникам мастер-класса необходимо: </w:t>
      </w:r>
      <w:r w:rsidR="004D64E5">
        <w:rPr>
          <w:rFonts w:ascii="Times New Roman" w:hAnsi="Times New Roman" w:cs="Times New Roman"/>
          <w:sz w:val="24"/>
          <w:szCs w:val="24"/>
        </w:rPr>
        <w:t xml:space="preserve">сформулировать цель и идею акции, ее сценарный ход, действия и их порядок, временную протяженность, адресную аудиторию. </w:t>
      </w:r>
      <w:r w:rsidRPr="006C604F">
        <w:rPr>
          <w:rFonts w:ascii="Times New Roman" w:hAnsi="Times New Roman" w:cs="Times New Roman"/>
          <w:sz w:val="24"/>
          <w:szCs w:val="24"/>
        </w:rPr>
        <w:t xml:space="preserve"> </w:t>
      </w:r>
    </w:p>
    <w:p w:rsidR="006C604F" w:rsidRPr="006C604F" w:rsidRDefault="006C604F" w:rsidP="00FB461E">
      <w:pPr>
        <w:spacing w:line="360" w:lineRule="auto"/>
        <w:jc w:val="both"/>
        <w:rPr>
          <w:rFonts w:ascii="Times New Roman" w:hAnsi="Times New Roman" w:cs="Times New Roman"/>
          <w:sz w:val="24"/>
          <w:szCs w:val="24"/>
        </w:rPr>
      </w:pPr>
      <w:r w:rsidRPr="006C604F">
        <w:rPr>
          <w:rFonts w:ascii="Times New Roman" w:hAnsi="Times New Roman" w:cs="Times New Roman"/>
          <w:sz w:val="24"/>
          <w:szCs w:val="24"/>
        </w:rPr>
        <w:tab/>
      </w:r>
      <w:r w:rsidR="00941AD6">
        <w:rPr>
          <w:rFonts w:ascii="Times New Roman" w:hAnsi="Times New Roman" w:cs="Times New Roman"/>
          <w:b/>
          <w:sz w:val="24"/>
          <w:szCs w:val="24"/>
        </w:rPr>
        <w:t>3</w:t>
      </w:r>
      <w:r w:rsidRPr="00FB461E">
        <w:rPr>
          <w:rFonts w:ascii="Times New Roman" w:hAnsi="Times New Roman" w:cs="Times New Roman"/>
          <w:b/>
          <w:sz w:val="24"/>
          <w:szCs w:val="24"/>
        </w:rPr>
        <w:t>. Рефлексия, подведение итогов</w:t>
      </w:r>
      <w:r w:rsidRPr="006C604F">
        <w:rPr>
          <w:rFonts w:ascii="Times New Roman" w:hAnsi="Times New Roman" w:cs="Times New Roman"/>
          <w:sz w:val="24"/>
          <w:szCs w:val="24"/>
        </w:rPr>
        <w:t xml:space="preserve">. </w:t>
      </w:r>
    </w:p>
    <w:p w:rsidR="006C604F" w:rsidRDefault="006C604F" w:rsidP="00FB461E">
      <w:pPr>
        <w:spacing w:line="360" w:lineRule="auto"/>
        <w:jc w:val="both"/>
        <w:rPr>
          <w:rFonts w:ascii="Times New Roman" w:hAnsi="Times New Roman" w:cs="Times New Roman"/>
          <w:sz w:val="24"/>
          <w:szCs w:val="24"/>
        </w:rPr>
      </w:pPr>
      <w:r w:rsidRPr="006C604F">
        <w:rPr>
          <w:rFonts w:ascii="Times New Roman" w:hAnsi="Times New Roman" w:cs="Times New Roman"/>
          <w:sz w:val="24"/>
          <w:szCs w:val="24"/>
        </w:rPr>
        <w:tab/>
        <w:t xml:space="preserve">Каждая команда кратко рассказывает о своей акции, в завершении мастер-класса проводится быстрое обсуждение итогов работы. </w:t>
      </w:r>
    </w:p>
    <w:p w:rsidR="00960851" w:rsidRDefault="00941AD6" w:rsidP="00664E77">
      <w:pPr>
        <w:spacing w:line="360" w:lineRule="auto"/>
        <w:jc w:val="both"/>
        <w:rPr>
          <w:rFonts w:ascii="Times New Roman" w:hAnsi="Times New Roman" w:cs="Times New Roman"/>
          <w:sz w:val="24"/>
          <w:szCs w:val="24"/>
        </w:rPr>
      </w:pPr>
      <w:r>
        <w:rPr>
          <w:rFonts w:ascii="Times New Roman" w:hAnsi="Times New Roman" w:cs="Times New Roman"/>
          <w:sz w:val="24"/>
          <w:szCs w:val="24"/>
        </w:rPr>
        <w:tab/>
        <w:t>Такой мастер-класс может проводиться, как среди учащихся, так и среди педагогов, с учетом возрастных особ</w:t>
      </w:r>
      <w:r w:rsidR="003A0C5A">
        <w:rPr>
          <w:rFonts w:ascii="Times New Roman" w:hAnsi="Times New Roman" w:cs="Times New Roman"/>
          <w:sz w:val="24"/>
          <w:szCs w:val="24"/>
        </w:rPr>
        <w:t xml:space="preserve">енностей восприятия и мышления. Это упражнение, практикум и экспресс-обучение одновременно. </w:t>
      </w:r>
    </w:p>
    <w:p w:rsidR="005A594E" w:rsidRPr="003A0C5A" w:rsidRDefault="003E7D88" w:rsidP="00664E77">
      <w:pPr>
        <w:spacing w:line="360" w:lineRule="auto"/>
        <w:jc w:val="both"/>
        <w:rPr>
          <w:rFonts w:ascii="Times New Roman" w:hAnsi="Times New Roman" w:cs="Times New Roman"/>
          <w:sz w:val="24"/>
          <w:szCs w:val="24"/>
        </w:rPr>
      </w:pPr>
      <w:r>
        <w:rPr>
          <w:rFonts w:ascii="Times New Roman" w:hAnsi="Times New Roman" w:cs="Times New Roman"/>
          <w:sz w:val="24"/>
          <w:szCs w:val="24"/>
        </w:rPr>
        <w:tab/>
        <w:t>Акция является результативной, актуальной</w:t>
      </w:r>
      <w:r w:rsidR="00D30BF5">
        <w:rPr>
          <w:rFonts w:ascii="Times New Roman" w:hAnsi="Times New Roman" w:cs="Times New Roman"/>
          <w:sz w:val="24"/>
          <w:szCs w:val="24"/>
        </w:rPr>
        <w:t>, интересной</w:t>
      </w:r>
      <w:r>
        <w:rPr>
          <w:rFonts w:ascii="Times New Roman" w:hAnsi="Times New Roman" w:cs="Times New Roman"/>
          <w:sz w:val="24"/>
          <w:szCs w:val="24"/>
        </w:rPr>
        <w:t xml:space="preserve"> формой </w:t>
      </w:r>
      <w:r w:rsidR="00D30BF5">
        <w:rPr>
          <w:rFonts w:ascii="Times New Roman" w:hAnsi="Times New Roman" w:cs="Times New Roman"/>
          <w:sz w:val="24"/>
          <w:szCs w:val="24"/>
        </w:rPr>
        <w:t xml:space="preserve">вовлечения детей и подростков в процесс гражданско-патриотического воспитания. </w:t>
      </w:r>
      <w:r w:rsidR="00D65B8D">
        <w:rPr>
          <w:rFonts w:ascii="Times New Roman" w:hAnsi="Times New Roman" w:cs="Times New Roman"/>
          <w:sz w:val="24"/>
          <w:szCs w:val="24"/>
        </w:rPr>
        <w:t xml:space="preserve">Овладение технологией  проведения акции в форме мастер-класса позволяет быстро и продуктивно </w:t>
      </w:r>
      <w:r w:rsidR="00C43A37">
        <w:rPr>
          <w:rFonts w:ascii="Times New Roman" w:hAnsi="Times New Roman" w:cs="Times New Roman"/>
          <w:sz w:val="24"/>
          <w:szCs w:val="24"/>
        </w:rPr>
        <w:t xml:space="preserve">понять суть, особенности акции, а также овладеть навыками </w:t>
      </w:r>
      <w:r w:rsidR="00D91F8F">
        <w:rPr>
          <w:rFonts w:ascii="Times New Roman" w:hAnsi="Times New Roman" w:cs="Times New Roman"/>
          <w:sz w:val="24"/>
          <w:szCs w:val="24"/>
        </w:rPr>
        <w:t xml:space="preserve">ее проведения на практике. </w:t>
      </w:r>
    </w:p>
    <w:p w:rsidR="00D82B15" w:rsidRPr="00C855F5" w:rsidRDefault="00D82B15" w:rsidP="00B1055E">
      <w:pPr>
        <w:spacing w:line="360" w:lineRule="auto"/>
        <w:jc w:val="center"/>
        <w:rPr>
          <w:rFonts w:ascii="Times New Roman" w:hAnsi="Times New Roman" w:cs="Times New Roman"/>
          <w:sz w:val="24"/>
          <w:szCs w:val="24"/>
        </w:rPr>
      </w:pPr>
      <w:r w:rsidRPr="00C855F5">
        <w:rPr>
          <w:rFonts w:ascii="Times New Roman" w:hAnsi="Times New Roman" w:cs="Times New Roman"/>
          <w:b/>
          <w:sz w:val="24"/>
          <w:szCs w:val="24"/>
        </w:rPr>
        <w:t>Список литературы:</w:t>
      </w:r>
    </w:p>
    <w:p w:rsidR="00B1055E" w:rsidRPr="00B1055E" w:rsidRDefault="00D82B15" w:rsidP="00B1055E">
      <w:pPr>
        <w:pStyle w:val="a6"/>
        <w:numPr>
          <w:ilvl w:val="0"/>
          <w:numId w:val="1"/>
        </w:numPr>
        <w:shd w:val="clear" w:color="auto" w:fill="FFFFFF"/>
        <w:tabs>
          <w:tab w:val="clear" w:pos="720"/>
          <w:tab w:val="num" w:pos="0"/>
        </w:tabs>
        <w:spacing w:after="0" w:afterAutospacing="0" w:line="360" w:lineRule="auto"/>
        <w:ind w:hanging="720"/>
        <w:rPr>
          <w:color w:val="000000"/>
        </w:rPr>
      </w:pPr>
      <w:r w:rsidRPr="00B1055E">
        <w:rPr>
          <w:color w:val="000000"/>
        </w:rPr>
        <w:t>Волков Б.С. Психология юности</w:t>
      </w:r>
      <w:r w:rsidR="0049061E" w:rsidRPr="00B1055E">
        <w:rPr>
          <w:color w:val="000000"/>
        </w:rPr>
        <w:t xml:space="preserve"> и молодости: Учебное пособие</w:t>
      </w:r>
      <w:r w:rsidRPr="00B1055E">
        <w:rPr>
          <w:color w:val="000000"/>
        </w:rPr>
        <w:t>//М.: Академический п</w:t>
      </w:r>
      <w:r w:rsidR="00A52A11" w:rsidRPr="00B1055E">
        <w:rPr>
          <w:color w:val="000000"/>
        </w:rPr>
        <w:t xml:space="preserve">роект: </w:t>
      </w:r>
      <w:proofErr w:type="spellStart"/>
      <w:r w:rsidR="00A52A11" w:rsidRPr="00B1055E">
        <w:rPr>
          <w:color w:val="000000"/>
        </w:rPr>
        <w:t>Трикста</w:t>
      </w:r>
      <w:proofErr w:type="spellEnd"/>
      <w:r w:rsidR="00A52A11" w:rsidRPr="00B1055E">
        <w:rPr>
          <w:color w:val="000000"/>
        </w:rPr>
        <w:t>, 2006;</w:t>
      </w:r>
    </w:p>
    <w:p w:rsidR="00B1055E" w:rsidRPr="00B1055E" w:rsidRDefault="00B1055E" w:rsidP="00B1055E">
      <w:pPr>
        <w:pStyle w:val="a6"/>
        <w:numPr>
          <w:ilvl w:val="0"/>
          <w:numId w:val="1"/>
        </w:numPr>
        <w:shd w:val="clear" w:color="auto" w:fill="FFFFFF"/>
        <w:tabs>
          <w:tab w:val="clear" w:pos="720"/>
          <w:tab w:val="num" w:pos="0"/>
        </w:tabs>
        <w:spacing w:after="0" w:afterAutospacing="0" w:line="360" w:lineRule="auto"/>
        <w:ind w:hanging="720"/>
        <w:rPr>
          <w:color w:val="000000"/>
        </w:rPr>
      </w:pPr>
      <w:r w:rsidRPr="00B1055E">
        <w:t>Котляров И.В. Теоретические основы социального проектирования – М., 2006</w:t>
      </w:r>
      <w:r w:rsidRPr="00B1055E">
        <w:rPr>
          <w:color w:val="000000"/>
        </w:rPr>
        <w:t xml:space="preserve">; </w:t>
      </w:r>
    </w:p>
    <w:p w:rsidR="00B1055E" w:rsidRPr="00B1055E" w:rsidRDefault="00B1055E" w:rsidP="00B1055E">
      <w:pPr>
        <w:pStyle w:val="a6"/>
        <w:numPr>
          <w:ilvl w:val="0"/>
          <w:numId w:val="1"/>
        </w:numPr>
        <w:shd w:val="clear" w:color="auto" w:fill="FFFFFF"/>
        <w:tabs>
          <w:tab w:val="clear" w:pos="720"/>
          <w:tab w:val="num" w:pos="0"/>
        </w:tabs>
        <w:spacing w:after="0" w:afterAutospacing="0" w:line="360" w:lineRule="auto"/>
        <w:ind w:hanging="720"/>
        <w:rPr>
          <w:color w:val="000000"/>
        </w:rPr>
      </w:pPr>
      <w:r w:rsidRPr="00B1055E">
        <w:t xml:space="preserve">Крючков Ю.А. Теория и методы социального проектирования. – М., 2006 </w:t>
      </w:r>
    </w:p>
    <w:p w:rsidR="001F1A6C" w:rsidRPr="00B1055E" w:rsidRDefault="001F1A6C" w:rsidP="00B1055E">
      <w:pPr>
        <w:pStyle w:val="a6"/>
        <w:shd w:val="clear" w:color="auto" w:fill="FFFFFF"/>
        <w:spacing w:after="0" w:afterAutospacing="0" w:line="360" w:lineRule="auto"/>
        <w:rPr>
          <w:color w:val="000000"/>
        </w:rPr>
      </w:pPr>
    </w:p>
    <w:p w:rsidR="00D82B15" w:rsidRPr="00C855F5" w:rsidRDefault="00D82B15" w:rsidP="00C855F5">
      <w:pPr>
        <w:pStyle w:val="a6"/>
        <w:shd w:val="clear" w:color="auto" w:fill="FFFFFF"/>
        <w:spacing w:after="0" w:afterAutospacing="0" w:line="360" w:lineRule="auto"/>
        <w:ind w:left="720"/>
        <w:rPr>
          <w:color w:val="000000"/>
        </w:rPr>
      </w:pPr>
    </w:p>
    <w:sectPr w:rsidR="00D82B15" w:rsidRPr="00C855F5" w:rsidSect="00DA0AB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7A7"/>
    <w:multiLevelType w:val="hybridMultilevel"/>
    <w:tmpl w:val="048E0A70"/>
    <w:lvl w:ilvl="0" w:tplc="0C50D6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5311BD4"/>
    <w:multiLevelType w:val="multilevel"/>
    <w:tmpl w:val="AA5AE4C4"/>
    <w:lvl w:ilvl="0">
      <w:start w:val="1"/>
      <w:numFmt w:val="decimal"/>
      <w:lvlText w:val="%1."/>
      <w:lvlJc w:val="left"/>
      <w:pPr>
        <w:tabs>
          <w:tab w:val="num" w:pos="720"/>
        </w:tabs>
        <w:ind w:left="720" w:hanging="360"/>
      </w:pPr>
      <w:rPr>
        <w:b w:val="0"/>
        <w:bCs/>
        <w:sz w:val="24"/>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E40613A"/>
    <w:multiLevelType w:val="multilevel"/>
    <w:tmpl w:val="AA5AE4C4"/>
    <w:lvl w:ilvl="0">
      <w:start w:val="1"/>
      <w:numFmt w:val="decimal"/>
      <w:lvlText w:val="%1."/>
      <w:lvlJc w:val="left"/>
      <w:pPr>
        <w:tabs>
          <w:tab w:val="num" w:pos="720"/>
        </w:tabs>
        <w:ind w:left="720" w:hanging="360"/>
      </w:pPr>
      <w:rPr>
        <w:b w:val="0"/>
        <w:bCs/>
        <w:sz w:val="24"/>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4A3E"/>
    <w:rsid w:val="000338E8"/>
    <w:rsid w:val="00036BD9"/>
    <w:rsid w:val="00046BCF"/>
    <w:rsid w:val="00050F40"/>
    <w:rsid w:val="00067568"/>
    <w:rsid w:val="00071FA9"/>
    <w:rsid w:val="00083258"/>
    <w:rsid w:val="0008339E"/>
    <w:rsid w:val="000A5B8F"/>
    <w:rsid w:val="000C54CB"/>
    <w:rsid w:val="000D008A"/>
    <w:rsid w:val="000D0D3C"/>
    <w:rsid w:val="000D45B0"/>
    <w:rsid w:val="00100279"/>
    <w:rsid w:val="00120494"/>
    <w:rsid w:val="0012157A"/>
    <w:rsid w:val="00126B18"/>
    <w:rsid w:val="00140143"/>
    <w:rsid w:val="00172D1C"/>
    <w:rsid w:val="00192207"/>
    <w:rsid w:val="001A103B"/>
    <w:rsid w:val="001C746A"/>
    <w:rsid w:val="001E24A0"/>
    <w:rsid w:val="001E356C"/>
    <w:rsid w:val="001F1A6C"/>
    <w:rsid w:val="001F2795"/>
    <w:rsid w:val="001F43C1"/>
    <w:rsid w:val="00203C9A"/>
    <w:rsid w:val="00220FDC"/>
    <w:rsid w:val="00224E7B"/>
    <w:rsid w:val="002B32A1"/>
    <w:rsid w:val="002B69AA"/>
    <w:rsid w:val="002D744C"/>
    <w:rsid w:val="002E688E"/>
    <w:rsid w:val="002F0D01"/>
    <w:rsid w:val="00305118"/>
    <w:rsid w:val="00351299"/>
    <w:rsid w:val="0035169E"/>
    <w:rsid w:val="00356B13"/>
    <w:rsid w:val="00366123"/>
    <w:rsid w:val="00366BF6"/>
    <w:rsid w:val="00374587"/>
    <w:rsid w:val="0037458B"/>
    <w:rsid w:val="0038637F"/>
    <w:rsid w:val="003A0C5A"/>
    <w:rsid w:val="003C35D4"/>
    <w:rsid w:val="003E7D88"/>
    <w:rsid w:val="003F76DA"/>
    <w:rsid w:val="004177A0"/>
    <w:rsid w:val="004330D7"/>
    <w:rsid w:val="004401FD"/>
    <w:rsid w:val="00451C0D"/>
    <w:rsid w:val="004522C9"/>
    <w:rsid w:val="004668CD"/>
    <w:rsid w:val="0048185B"/>
    <w:rsid w:val="0049061E"/>
    <w:rsid w:val="00492670"/>
    <w:rsid w:val="004B346B"/>
    <w:rsid w:val="004C7582"/>
    <w:rsid w:val="004D55BE"/>
    <w:rsid w:val="004D64E5"/>
    <w:rsid w:val="004E5CBD"/>
    <w:rsid w:val="004E6249"/>
    <w:rsid w:val="004F5388"/>
    <w:rsid w:val="00501CF9"/>
    <w:rsid w:val="00502F11"/>
    <w:rsid w:val="00506962"/>
    <w:rsid w:val="0052358C"/>
    <w:rsid w:val="00525C15"/>
    <w:rsid w:val="00574007"/>
    <w:rsid w:val="00575956"/>
    <w:rsid w:val="00575EF5"/>
    <w:rsid w:val="00587734"/>
    <w:rsid w:val="005906A6"/>
    <w:rsid w:val="00594F58"/>
    <w:rsid w:val="005A594E"/>
    <w:rsid w:val="005D2F5E"/>
    <w:rsid w:val="005E4772"/>
    <w:rsid w:val="005F4577"/>
    <w:rsid w:val="006047B1"/>
    <w:rsid w:val="006056FA"/>
    <w:rsid w:val="00610FD1"/>
    <w:rsid w:val="0063037D"/>
    <w:rsid w:val="0063215A"/>
    <w:rsid w:val="006335E5"/>
    <w:rsid w:val="00634EB9"/>
    <w:rsid w:val="006434B2"/>
    <w:rsid w:val="00663B63"/>
    <w:rsid w:val="00664E77"/>
    <w:rsid w:val="00673A55"/>
    <w:rsid w:val="00676A86"/>
    <w:rsid w:val="006A1820"/>
    <w:rsid w:val="006B2AE0"/>
    <w:rsid w:val="006C5EFA"/>
    <w:rsid w:val="006C604F"/>
    <w:rsid w:val="006C7F35"/>
    <w:rsid w:val="006F2093"/>
    <w:rsid w:val="00700A78"/>
    <w:rsid w:val="007372B7"/>
    <w:rsid w:val="0074203E"/>
    <w:rsid w:val="007529C7"/>
    <w:rsid w:val="00753251"/>
    <w:rsid w:val="00770E24"/>
    <w:rsid w:val="00771D6D"/>
    <w:rsid w:val="0078460D"/>
    <w:rsid w:val="00785863"/>
    <w:rsid w:val="007C4351"/>
    <w:rsid w:val="007C59E6"/>
    <w:rsid w:val="007C6BA9"/>
    <w:rsid w:val="00833E24"/>
    <w:rsid w:val="0084471D"/>
    <w:rsid w:val="0086268E"/>
    <w:rsid w:val="008732B3"/>
    <w:rsid w:val="008749E8"/>
    <w:rsid w:val="0088239C"/>
    <w:rsid w:val="008C06CA"/>
    <w:rsid w:val="008D1711"/>
    <w:rsid w:val="008F71AD"/>
    <w:rsid w:val="00920C0E"/>
    <w:rsid w:val="009237B3"/>
    <w:rsid w:val="00941AD6"/>
    <w:rsid w:val="00942956"/>
    <w:rsid w:val="00960851"/>
    <w:rsid w:val="00975002"/>
    <w:rsid w:val="00987E74"/>
    <w:rsid w:val="009B7112"/>
    <w:rsid w:val="009C08AF"/>
    <w:rsid w:val="009C1177"/>
    <w:rsid w:val="009D61F8"/>
    <w:rsid w:val="009E6CB3"/>
    <w:rsid w:val="00A35146"/>
    <w:rsid w:val="00A37CE3"/>
    <w:rsid w:val="00A42F17"/>
    <w:rsid w:val="00A52A11"/>
    <w:rsid w:val="00A616BF"/>
    <w:rsid w:val="00A73BCB"/>
    <w:rsid w:val="00A779B0"/>
    <w:rsid w:val="00A77F13"/>
    <w:rsid w:val="00A83FC8"/>
    <w:rsid w:val="00AA4DEC"/>
    <w:rsid w:val="00AD7B92"/>
    <w:rsid w:val="00AE129C"/>
    <w:rsid w:val="00AF0AAE"/>
    <w:rsid w:val="00AF6009"/>
    <w:rsid w:val="00B1055E"/>
    <w:rsid w:val="00B11F3D"/>
    <w:rsid w:val="00B40790"/>
    <w:rsid w:val="00B53939"/>
    <w:rsid w:val="00B75644"/>
    <w:rsid w:val="00B7621E"/>
    <w:rsid w:val="00BA4A3E"/>
    <w:rsid w:val="00BC4BDB"/>
    <w:rsid w:val="00BD1163"/>
    <w:rsid w:val="00C0148E"/>
    <w:rsid w:val="00C24055"/>
    <w:rsid w:val="00C262E1"/>
    <w:rsid w:val="00C43A37"/>
    <w:rsid w:val="00C855F5"/>
    <w:rsid w:val="00CA02DC"/>
    <w:rsid w:val="00CB62CF"/>
    <w:rsid w:val="00CD174C"/>
    <w:rsid w:val="00CE7C85"/>
    <w:rsid w:val="00CF1042"/>
    <w:rsid w:val="00CF335B"/>
    <w:rsid w:val="00D0357D"/>
    <w:rsid w:val="00D22BE5"/>
    <w:rsid w:val="00D23983"/>
    <w:rsid w:val="00D306B3"/>
    <w:rsid w:val="00D30BF5"/>
    <w:rsid w:val="00D639D8"/>
    <w:rsid w:val="00D65B8D"/>
    <w:rsid w:val="00D748A1"/>
    <w:rsid w:val="00D82B15"/>
    <w:rsid w:val="00D8630E"/>
    <w:rsid w:val="00D91F8F"/>
    <w:rsid w:val="00D94934"/>
    <w:rsid w:val="00DA0ABC"/>
    <w:rsid w:val="00DB453D"/>
    <w:rsid w:val="00DC0091"/>
    <w:rsid w:val="00DC7FA8"/>
    <w:rsid w:val="00DE4E14"/>
    <w:rsid w:val="00E00A31"/>
    <w:rsid w:val="00E012DE"/>
    <w:rsid w:val="00E2076B"/>
    <w:rsid w:val="00E46BC5"/>
    <w:rsid w:val="00E50EA0"/>
    <w:rsid w:val="00E52662"/>
    <w:rsid w:val="00E730C3"/>
    <w:rsid w:val="00E97707"/>
    <w:rsid w:val="00EA686C"/>
    <w:rsid w:val="00EB30BD"/>
    <w:rsid w:val="00F02263"/>
    <w:rsid w:val="00F323BA"/>
    <w:rsid w:val="00F41D65"/>
    <w:rsid w:val="00F61A7D"/>
    <w:rsid w:val="00F87A43"/>
    <w:rsid w:val="00FA25EC"/>
    <w:rsid w:val="00FB22C6"/>
    <w:rsid w:val="00FB461E"/>
    <w:rsid w:val="00FC2B2C"/>
    <w:rsid w:val="00FE2A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7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70E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semiHidden/>
    <w:rsid w:val="00D82B15"/>
    <w:pPr>
      <w:suppressAutoHyphens/>
      <w:spacing w:after="0" w:line="360" w:lineRule="auto"/>
      <w:jc w:val="both"/>
    </w:pPr>
    <w:rPr>
      <w:rFonts w:ascii="Times New Roman" w:eastAsia="Times New Roman" w:hAnsi="Times New Roman" w:cs="Times New Roman"/>
      <w:sz w:val="28"/>
      <w:szCs w:val="20"/>
      <w:lang w:eastAsia="ar-SA"/>
    </w:rPr>
  </w:style>
  <w:style w:type="character" w:customStyle="1" w:styleId="a5">
    <w:name w:val="Основной текст Знак"/>
    <w:basedOn w:val="a0"/>
    <w:link w:val="a4"/>
    <w:semiHidden/>
    <w:rsid w:val="00D82B15"/>
    <w:rPr>
      <w:rFonts w:ascii="Times New Roman" w:eastAsia="Times New Roman" w:hAnsi="Times New Roman" w:cs="Times New Roman"/>
      <w:sz w:val="28"/>
      <w:szCs w:val="20"/>
      <w:lang w:eastAsia="ar-SA"/>
    </w:rPr>
  </w:style>
  <w:style w:type="paragraph" w:styleId="a6">
    <w:name w:val="Normal (Web)"/>
    <w:basedOn w:val="a"/>
    <w:uiPriority w:val="99"/>
    <w:unhideWhenUsed/>
    <w:rsid w:val="00D82B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0338E8"/>
    <w:rPr>
      <w:i/>
      <w:iCs/>
    </w:rPr>
  </w:style>
  <w:style w:type="paragraph" w:styleId="a8">
    <w:name w:val="List Paragraph"/>
    <w:basedOn w:val="a"/>
    <w:uiPriority w:val="34"/>
    <w:qFormat/>
    <w:rsid w:val="0048185B"/>
    <w:pPr>
      <w:ind w:left="720"/>
      <w:contextualSpacing/>
    </w:pPr>
  </w:style>
</w:styles>
</file>

<file path=word/webSettings.xml><?xml version="1.0" encoding="utf-8"?>
<w:webSettings xmlns:r="http://schemas.openxmlformats.org/officeDocument/2006/relationships" xmlns:w="http://schemas.openxmlformats.org/wordprocessingml/2006/main">
  <w:divs>
    <w:div w:id="209180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934</TotalTime>
  <Pages>3</Pages>
  <Words>969</Words>
  <Characters>5524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178</cp:revision>
  <dcterms:created xsi:type="dcterms:W3CDTF">2018-10-22T12:32:00Z</dcterms:created>
  <dcterms:modified xsi:type="dcterms:W3CDTF">2020-01-27T06:19:00Z</dcterms:modified>
</cp:coreProperties>
</file>