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A5F2B9" w14:textId="1CF6642F" w:rsidR="00F40FC5" w:rsidRDefault="00F40FC5" w:rsidP="00F40F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FC5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Индивидуальные </w:t>
      </w:r>
      <w:r w:rsidRPr="00F40FC5">
        <w:rPr>
          <w:rFonts w:ascii="Times New Roman" w:hAnsi="Times New Roman" w:cs="Times New Roman"/>
          <w:b/>
          <w:bCs/>
          <w:sz w:val="28"/>
          <w:szCs w:val="28"/>
        </w:rPr>
        <w:t xml:space="preserve">коррекционно-развивающие занятия в </w:t>
      </w:r>
      <w:r w:rsidRPr="00F40FC5">
        <w:rPr>
          <w:rFonts w:ascii="Times New Roman" w:hAnsi="Times New Roman" w:cs="Times New Roman"/>
          <w:b/>
          <w:bCs/>
          <w:sz w:val="28"/>
          <w:szCs w:val="28"/>
        </w:rPr>
        <w:t>Клуб</w:t>
      </w:r>
      <w:r w:rsidRPr="00F40FC5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Pr="00F40FC5">
        <w:rPr>
          <w:rFonts w:ascii="Times New Roman" w:hAnsi="Times New Roman" w:cs="Times New Roman"/>
          <w:b/>
          <w:bCs/>
          <w:sz w:val="28"/>
          <w:szCs w:val="28"/>
        </w:rPr>
        <w:t xml:space="preserve">«Хорошая среда» для семей, воспитывающих детей с нарушениями развития </w:t>
      </w:r>
    </w:p>
    <w:p w14:paraId="6D13A2DF" w14:textId="36BBD713" w:rsidR="00F40FC5" w:rsidRPr="00F40FC5" w:rsidRDefault="00F40FC5" w:rsidP="00F40F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i/>
        </w:rPr>
      </w:pPr>
      <w:r w:rsidRPr="00F40FC5">
        <w:rPr>
          <w:i/>
        </w:rPr>
        <w:t>Левина Светлана Николаевна</w:t>
      </w:r>
    </w:p>
    <w:p w14:paraId="255C3C87" w14:textId="25D2DDE3" w:rsidR="00F40FC5" w:rsidRPr="00F40FC5" w:rsidRDefault="00F40FC5" w:rsidP="00F40F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i/>
        </w:rPr>
      </w:pPr>
      <w:r w:rsidRPr="00F40FC5">
        <w:rPr>
          <w:i/>
        </w:rPr>
        <w:t xml:space="preserve">педагог </w:t>
      </w:r>
      <w:r w:rsidRPr="00F40FC5">
        <w:rPr>
          <w:i/>
        </w:rPr>
        <w:t>-психолог</w:t>
      </w:r>
      <w:r w:rsidRPr="00F40FC5">
        <w:rPr>
          <w:i/>
        </w:rPr>
        <w:t>,</w:t>
      </w:r>
    </w:p>
    <w:p w14:paraId="01CE9415" w14:textId="73946186" w:rsidR="00F40FC5" w:rsidRPr="00F40FC5" w:rsidRDefault="00F40FC5" w:rsidP="00F40FC5">
      <w:pPr>
        <w:spacing w:after="0" w:line="240" w:lineRule="auto"/>
        <w:ind w:firstLine="709"/>
        <w:jc w:val="right"/>
        <w:rPr>
          <w:i/>
        </w:rPr>
      </w:pPr>
      <w:r w:rsidRPr="00F40FC5">
        <w:rPr>
          <w:i/>
        </w:rPr>
        <w:t>ЦТ «На Вадковском», Москва</w:t>
      </w:r>
    </w:p>
    <w:p w14:paraId="60B7F07D" w14:textId="7D5651FD" w:rsidR="00F40FC5" w:rsidRDefault="00F40FC5" w:rsidP="00F40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спользование игры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коррекционо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-развивающей работе имеет давние традиции. Игра является ведущей деятельностью ребенка дошкольного возраста. Именно в игре создаются возможности для физического, эмоционального, познавательного развития ребенка, формируются навыки взаимодействия с другими людьми. Игра </w:t>
      </w:r>
      <w:proofErr w:type="gramStart"/>
      <w:r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основа для контакта со значимым взрослым. Она формирует отношения с ним, которые постепенно складываются в ходе контакта, дают направление и динамику развития ребенка. </w:t>
      </w:r>
    </w:p>
    <w:p w14:paraId="0B91DC2E" w14:textId="77777777" w:rsidR="00F40FC5" w:rsidRDefault="00F40FC5" w:rsidP="00F40F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у детей с нарушениями развития может состоять из стереотипно повторяющихся действий, направленных на получение удовольствия от сенсорных раздражителей.  Например, он может кружиться или издавать какие-то звуки, может перед глазами теребить пакет, крутить колесико от машинки.</w:t>
      </w:r>
    </w:p>
    <w:p w14:paraId="75B89258" w14:textId="77777777" w:rsidR="00F40FC5" w:rsidRDefault="00F40FC5" w:rsidP="00F40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самостоятельной игры ребенок будет использовать игрушки нефункционально: например, куклой ковырять песок, машинки бросать, как мячи. Если у него и есть сюжет в игре, то он может «застревать» на нем и проигрывать бесконечное количество раз. Чаще всего, это бытовые события из его жизни, впечатлившие ребенка, и он отыгрывает их или сюжет из сказки, мультфильма.</w:t>
      </w:r>
    </w:p>
    <w:p w14:paraId="44D33EAB" w14:textId="77777777" w:rsidR="00F40FC5" w:rsidRDefault="00F40FC5" w:rsidP="00F40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 нарушениями развития могут не демонстрировать интереса во взаимодействии с другими людьми. Они могут избегать его, могут бурно протестовать против вмешательства в их игру.</w:t>
      </w:r>
    </w:p>
    <w:p w14:paraId="7717F3F8" w14:textId="77777777" w:rsidR="00F40FC5" w:rsidRPr="00F4185C" w:rsidRDefault="00F40FC5" w:rsidP="00F40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Существуют различные подходы в работе по игровому сопровождению развития детей: </w:t>
      </w: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 </w:t>
      </w:r>
      <w:r w:rsidRPr="00F418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DIR</w:t>
      </w: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18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FLOORTIME</w:t>
      </w: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метод игровой </w:t>
      </w:r>
      <w:proofErr w:type="spellStart"/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>недирективной</w:t>
      </w:r>
      <w:proofErr w:type="spellEnd"/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терапии, методика </w:t>
      </w:r>
      <w:proofErr w:type="spellStart"/>
      <w:r w:rsidRPr="00F418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Theraplay</w:t>
      </w:r>
      <w:proofErr w:type="spellEnd"/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терапия игрой, метод сенсорной интеграции.</w:t>
      </w:r>
    </w:p>
    <w:p w14:paraId="6CF766BB" w14:textId="77777777" w:rsidR="00F40FC5" w:rsidRPr="00F4185C" w:rsidRDefault="00F40FC5" w:rsidP="00F40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они признают важность установления эмоционального контакта, доверительных отношений и развитию взаимодействия в диалоге. </w:t>
      </w:r>
    </w:p>
    <w:p w14:paraId="6A2CF4AA" w14:textId="77777777" w:rsidR="00F40FC5" w:rsidRPr="00F4185C" w:rsidRDefault="00F40FC5" w:rsidP="00F40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Методика </w:t>
      </w:r>
      <w:r w:rsidRPr="00F418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FLOORTIME</w:t>
      </w: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разработана изначально для работы с детьми с диагнозами РАС и аутизмом. Один из основателей методики - </w:t>
      </w:r>
      <w:proofErr w:type="spellStart"/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>С.Гринспен</w:t>
      </w:r>
      <w:proofErr w:type="spellEnd"/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 сторонником взглядов, что взаимодействие со взрослым играет в развитии ребенка ключевую роль. В младенчестве у ребенка формируется потребность в общении через получение удовольствия от этого общения.</w:t>
      </w:r>
    </w:p>
    <w:p w14:paraId="59B30AC7" w14:textId="77777777" w:rsidR="00F40FC5" w:rsidRPr="00F4185C" w:rsidRDefault="00F40FC5" w:rsidP="00F40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>В своей работе мы используем следующие принципы:</w:t>
      </w:r>
    </w:p>
    <w:p w14:paraId="44B15926" w14:textId="77777777" w:rsidR="00F40FC5" w:rsidRPr="00F4185C" w:rsidRDefault="00F40FC5" w:rsidP="00F40FC5">
      <w:pPr>
        <w:pStyle w:val="BULL2"/>
        <w:tabs>
          <w:tab w:val="clear" w:pos="360"/>
          <w:tab w:val="left" w:pos="1276"/>
        </w:tabs>
        <w:ind w:left="1276" w:hanging="284"/>
        <w:rPr>
          <w:color w:val="000000" w:themeColor="text1"/>
        </w:rPr>
      </w:pPr>
      <w:r w:rsidRPr="00F4185C">
        <w:rPr>
          <w:color w:val="000000" w:themeColor="text1"/>
        </w:rPr>
        <w:t>деятельность ребенка является важной, а значит, ему дается свобода в проявлении себя;</w:t>
      </w:r>
    </w:p>
    <w:p w14:paraId="62B5CD03" w14:textId="77777777" w:rsidR="00F40FC5" w:rsidRPr="00F4185C" w:rsidRDefault="00F40FC5" w:rsidP="00F40FC5">
      <w:pPr>
        <w:pStyle w:val="BULL2"/>
        <w:tabs>
          <w:tab w:val="clear" w:pos="360"/>
          <w:tab w:val="left" w:pos="1276"/>
        </w:tabs>
        <w:ind w:left="1276" w:hanging="284"/>
        <w:rPr>
          <w:color w:val="000000" w:themeColor="text1"/>
        </w:rPr>
      </w:pPr>
      <w:r w:rsidRPr="00F4185C">
        <w:rPr>
          <w:color w:val="000000" w:themeColor="text1"/>
        </w:rPr>
        <w:t>взрослый следует за ребенком, за его интересами и потребностями в игре;</w:t>
      </w:r>
    </w:p>
    <w:p w14:paraId="7386CD7E" w14:textId="77777777" w:rsidR="00F40FC5" w:rsidRPr="00F4185C" w:rsidRDefault="00F40FC5" w:rsidP="00F40FC5">
      <w:pPr>
        <w:pStyle w:val="BULL2"/>
        <w:tabs>
          <w:tab w:val="clear" w:pos="360"/>
          <w:tab w:val="left" w:pos="1276"/>
        </w:tabs>
        <w:ind w:left="1276" w:hanging="284"/>
        <w:rPr>
          <w:color w:val="000000" w:themeColor="text1"/>
        </w:rPr>
      </w:pPr>
      <w:r w:rsidRPr="00F4185C">
        <w:rPr>
          <w:color w:val="000000" w:themeColor="text1"/>
        </w:rPr>
        <w:t>вне зависимости от возраста ребенка, необходимо определить на какой ступени развития находится ребенок и спустится на этот уровень;</w:t>
      </w:r>
    </w:p>
    <w:p w14:paraId="15866013" w14:textId="77777777" w:rsidR="00F40FC5" w:rsidRPr="00F4185C" w:rsidRDefault="00F40FC5" w:rsidP="00F40FC5">
      <w:pPr>
        <w:pStyle w:val="BULL2"/>
        <w:tabs>
          <w:tab w:val="clear" w:pos="360"/>
          <w:tab w:val="left" w:pos="1276"/>
        </w:tabs>
        <w:ind w:left="1276" w:hanging="284"/>
        <w:rPr>
          <w:color w:val="000000" w:themeColor="text1"/>
        </w:rPr>
      </w:pPr>
      <w:r w:rsidRPr="00F4185C">
        <w:rPr>
          <w:color w:val="000000" w:themeColor="text1"/>
        </w:rPr>
        <w:t>особое место в игре занимают эмоции взрослого. С эмоциональной поддержкой взрослого ребенок раскрывает свой потенциал;</w:t>
      </w:r>
    </w:p>
    <w:p w14:paraId="5F2071C5" w14:textId="77777777" w:rsidR="00F40FC5" w:rsidRPr="00F4185C" w:rsidRDefault="00F40FC5" w:rsidP="00F40FC5">
      <w:pPr>
        <w:pStyle w:val="BULL2"/>
        <w:tabs>
          <w:tab w:val="clear" w:pos="360"/>
          <w:tab w:val="left" w:pos="1276"/>
        </w:tabs>
        <w:ind w:left="1276" w:hanging="284"/>
        <w:rPr>
          <w:color w:val="000000" w:themeColor="text1"/>
        </w:rPr>
      </w:pPr>
      <w:r w:rsidRPr="00F4185C">
        <w:rPr>
          <w:color w:val="000000" w:themeColor="text1"/>
        </w:rPr>
        <w:t>взрослый опирается на индивидуальные особенности ребенка и подстраивается под его темп и особенности восприятия.</w:t>
      </w:r>
    </w:p>
    <w:p w14:paraId="7AB98D98" w14:textId="1409025F" w:rsidR="00F40FC5" w:rsidRPr="00F4185C" w:rsidRDefault="00F40FC5" w:rsidP="00F40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Центре лечебной педагогики </w:t>
      </w:r>
      <w:proofErr w:type="spellStart"/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>И.Ю.Захаровой</w:t>
      </w:r>
      <w:proofErr w:type="spellEnd"/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>Е.В.Моржиной</w:t>
      </w:r>
      <w:proofErr w:type="spellEnd"/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была разработана методика, которая позволила нам проанализировать игровое поведение ребенка и определить, на каком этапе развития он находится, а также подобрать </w:t>
      </w:r>
      <w:proofErr w:type="gramStart"/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>игры</w:t>
      </w:r>
      <w:proofErr w:type="gramEnd"/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соответствующие этому этапу. Авторы предлагают определять уровень развития по Таблице развития </w:t>
      </w: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>2, с.19</w:t>
      </w: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использовать полученные данные для разработки </w:t>
      </w: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индивидуальной программы игровых занятий с особым ребенком. В Таблице развития представлены основные этапы развития ребенка и соответствующие им игры. </w:t>
      </w:r>
    </w:p>
    <w:p w14:paraId="3B7A0A2A" w14:textId="77777777" w:rsidR="00F40FC5" w:rsidRPr="00F4185C" w:rsidRDefault="00F40FC5" w:rsidP="00F40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Авторы выделят три линии развития ребенка: </w:t>
      </w:r>
    </w:p>
    <w:p w14:paraId="53E4B02B" w14:textId="77777777" w:rsidR="00F40FC5" w:rsidRPr="00F4185C" w:rsidRDefault="00F40FC5" w:rsidP="00F40FC5">
      <w:pPr>
        <w:pStyle w:val="BULL2"/>
        <w:tabs>
          <w:tab w:val="clear" w:pos="360"/>
          <w:tab w:val="left" w:pos="1276"/>
        </w:tabs>
        <w:ind w:left="1276" w:hanging="284"/>
        <w:rPr>
          <w:color w:val="000000" w:themeColor="text1"/>
        </w:rPr>
      </w:pPr>
      <w:r w:rsidRPr="00F4185C">
        <w:rPr>
          <w:color w:val="000000" w:themeColor="text1"/>
        </w:rPr>
        <w:t>отношения с миром людей;</w:t>
      </w:r>
    </w:p>
    <w:p w14:paraId="07474355" w14:textId="77777777" w:rsidR="00F40FC5" w:rsidRPr="00F4185C" w:rsidRDefault="00F40FC5" w:rsidP="00F40FC5">
      <w:pPr>
        <w:pStyle w:val="BULL2"/>
        <w:tabs>
          <w:tab w:val="clear" w:pos="360"/>
          <w:tab w:val="left" w:pos="1276"/>
        </w:tabs>
        <w:ind w:left="1276" w:hanging="284"/>
        <w:rPr>
          <w:color w:val="000000" w:themeColor="text1"/>
        </w:rPr>
      </w:pPr>
      <w:r w:rsidRPr="00F4185C">
        <w:rPr>
          <w:color w:val="000000" w:themeColor="text1"/>
        </w:rPr>
        <w:t xml:space="preserve">отношение с миром предметов; </w:t>
      </w:r>
    </w:p>
    <w:p w14:paraId="53EEC1F5" w14:textId="77777777" w:rsidR="00F40FC5" w:rsidRPr="00F4185C" w:rsidRDefault="00F40FC5" w:rsidP="00F40FC5">
      <w:pPr>
        <w:pStyle w:val="BULL2"/>
        <w:tabs>
          <w:tab w:val="clear" w:pos="360"/>
          <w:tab w:val="left" w:pos="1276"/>
        </w:tabs>
        <w:ind w:left="1276" w:hanging="284"/>
        <w:rPr>
          <w:color w:val="000000" w:themeColor="text1"/>
        </w:rPr>
      </w:pPr>
      <w:r w:rsidRPr="00F4185C">
        <w:rPr>
          <w:color w:val="000000" w:themeColor="text1"/>
        </w:rPr>
        <w:t xml:space="preserve">отношения с собой. </w:t>
      </w:r>
    </w:p>
    <w:p w14:paraId="0993C90C" w14:textId="77777777" w:rsidR="00F40FC5" w:rsidRPr="00F4185C" w:rsidRDefault="00F40FC5" w:rsidP="00F40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Они отмечают, что эти три линии тесно взаимосвязаны в онтогенезе ребенка. Весь период развития от рождения до 7 лет, авторы разделили на Игровые Эпохи (три эпохи). Каждая эпоха характеризуются специфическими новообразованиями в психике ребенка. </w:t>
      </w:r>
    </w:p>
    <w:p w14:paraId="05947A33" w14:textId="77777777" w:rsidR="00F40FC5" w:rsidRPr="00F4185C" w:rsidRDefault="00F40FC5" w:rsidP="00F40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>Чтобы проиллюстрировать то, как строится работа, рассмотрим кейс: регулярная, длительная работа с ребенком, которая основывалась на вышеперечисленных подходах и методиках. Ребенок посещал индивидуальные занятия в течение 5 лет.</w:t>
      </w:r>
    </w:p>
    <w:p w14:paraId="2C20A9C8" w14:textId="77777777" w:rsidR="00F40FC5" w:rsidRPr="00F4185C" w:rsidRDefault="00F40FC5" w:rsidP="00F40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Центр творчества «На Вадковском» обратились родители ребенка с нарушением развития (задержка </w:t>
      </w:r>
      <w:proofErr w:type="spellStart"/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>психоречевого</w:t>
      </w:r>
      <w:proofErr w:type="spellEnd"/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развития - ЗПРР), нарушение двигательной сферы, нарушения соматического здоровья). Запрос родителей к специалисту, педагогу-психологу был связан с поиском способов компенсации проблем в развития ребенка. На тот момент, ребенок 2,5 года получал коррекционно-развивающую помощь у дефектолога, логопеда, нейропсихолога, проходил курс </w:t>
      </w:r>
      <w:proofErr w:type="spellStart"/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>канистерапии</w:t>
      </w:r>
      <w:proofErr w:type="spellEnd"/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реабилитацию с врачом ЛФК.</w:t>
      </w:r>
    </w:p>
    <w:p w14:paraId="7C1E1A6B" w14:textId="77777777" w:rsidR="00F40FC5" w:rsidRPr="00F4185C" w:rsidRDefault="00F40FC5" w:rsidP="00F40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беседы с родителями и уточнения их запроса, была выработана стратегия занятий с ребенком, направленных на социальное развитие, на развитие эмоционально-волевой сферы, игровой деятельности, путем выстраивания взаимоотношений с ним через игровое взаимодействие. </w:t>
      </w:r>
    </w:p>
    <w:p w14:paraId="29E886FD" w14:textId="77777777" w:rsidR="00F40FC5" w:rsidRPr="00F4185C" w:rsidRDefault="00F40FC5" w:rsidP="00F40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данном случае использовался </w:t>
      </w:r>
      <w:r w:rsidRPr="00F418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метод </w:t>
      </w:r>
      <w:r w:rsidRPr="00F418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наблюдения</w:t>
      </w: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ребенком. Важно было исследовать, чем ребенок себя занимает, во что предпочитает играть, как и с кем взаимодействует в свободной, в не структурированной ситуации. Также, подобная информация была собрана у родителей: во что ребенок предпочитает играть дома (игры, игрушки), взаимодействует с членами семьи, чужими людьми, к чему проявляет интерес и т.п.</w:t>
      </w:r>
    </w:p>
    <w:p w14:paraId="588F6529" w14:textId="77777777" w:rsidR="00F40FC5" w:rsidRPr="00F4185C" w:rsidRDefault="00F40FC5" w:rsidP="00F40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наблюдения за ребенком были отмечены следующие особенности: полевое поведение; неустойчивое внимание, «скачущее» внимание; стереотипии; сенсорная и двигательная </w:t>
      </w:r>
      <w:proofErr w:type="spellStart"/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>аутостимуляция</w:t>
      </w:r>
      <w:proofErr w:type="spellEnd"/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ребенком нефункционально использовались игрушки и предметы (например, игрушечные машинки, тяжёлые деревянные кубики бросал); общение и совместную деятельность не инициировал; не выдерживал фрустрации: кричал, проявлял нетерпение в случае отказа, запрета и препятствия действиям. </w:t>
      </w:r>
    </w:p>
    <w:p w14:paraId="1028BA27" w14:textId="77777777" w:rsidR="00F40FC5" w:rsidRPr="00F4185C" w:rsidRDefault="00F40FC5" w:rsidP="00F40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данной работе были применены некоторые стратегии </w:t>
      </w:r>
      <w:r w:rsidRPr="00F418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методики </w:t>
      </w:r>
      <w:proofErr w:type="spellStart"/>
      <w:r w:rsidRPr="00F4185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Floortaime</w:t>
      </w:r>
      <w:proofErr w:type="spellEnd"/>
      <w:r w:rsidRPr="00F418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057A1EFF" w14:textId="77777777" w:rsidR="00F40FC5" w:rsidRPr="00F4185C" w:rsidRDefault="00F40FC5" w:rsidP="00F40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85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Первый этап работы</w:t>
      </w: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рамках данного подхода, заключается в присоединении к ребенку, </w:t>
      </w:r>
      <w:proofErr w:type="spellStart"/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>сонастройке</w:t>
      </w:r>
      <w:proofErr w:type="spellEnd"/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его состоянием на всех уровнях для привлечения его внимания. На данном этапе специалист подстраивается под темп и ритм ребенка через движение, через вокализацию, поскольку ребенок не говорящий, через его действия, игру.</w:t>
      </w:r>
    </w:p>
    <w:p w14:paraId="3903D249" w14:textId="77777777" w:rsidR="00F40FC5" w:rsidRPr="00F4185C" w:rsidRDefault="00F40FC5" w:rsidP="00F40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>Например, когда ребенок предпочитает играть, лежа на полу, то специалист ложится рядом и в той же позе, что и он. Если ребенок вокализирует (издавал звуки с разной интонацией), то и специалист подстраивает свои интонации под его и вокализировать вместе с ним. Взрослый, как бы, погружается в его мир, что помогает лучше понять его состояние.</w:t>
      </w:r>
    </w:p>
    <w:p w14:paraId="62A71674" w14:textId="77777777" w:rsidR="00F40FC5" w:rsidRPr="00F4185C" w:rsidRDefault="00F40FC5" w:rsidP="00F40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следующем этапе специалист добивается разделенного внимания. По сути, ему необходимо установить и удерживать зрительный контакт с ребенком, увеличивая время этого контакта, тем самым формируя навык ребенка удерживать более длительный контакт. Для этого используются неординарные, необычные приемы: гримасы, вокализация, преувеличенные эмоции, яркие стимулы для привлечения внимания (фонарики, мишура, мыльные пузыри, светильники, мигающие и звучащие игрушки, музыкальные инструменты и т.п.). Педагог-психолог использует физический контакт: щекочет, подбрасывает вверх, кружит, качает, прыгает вместе на </w:t>
      </w:r>
      <w:proofErr w:type="spellStart"/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>фитболе</w:t>
      </w:r>
      <w:proofErr w:type="spellEnd"/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>, играли в игры на коленях.</w:t>
      </w:r>
    </w:p>
    <w:p w14:paraId="3F155B79" w14:textId="77777777" w:rsidR="00F40FC5" w:rsidRPr="00F4185C" w:rsidRDefault="00F40FC5" w:rsidP="00F40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Опишем подробнее, как использовался прием присоединения к стереотипной игре ребенка «открывать и закрывать дверь». Специалист прятался за дверью, и когда ребенок открывал ее, то говорил ему: «Ку - ку!» или восклицал: «Привет!», щекотал ребенка. Потом вновь закрывал дверь, а когда ребенок открывал, то снова все повторялось.</w:t>
      </w:r>
    </w:p>
    <w:p w14:paraId="31630A0C" w14:textId="77777777" w:rsidR="00F40FC5" w:rsidRPr="00F4185C" w:rsidRDefault="00F40FC5" w:rsidP="00F40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Следующий уровень - развитие взаимодействия, когда создается некий коммуникативный цикл: проявление инициативы - ответ на инициативу - следующее действие, и так далее. Взрослый способствует проявлению инициативы ребенком, создавая ситуации общения, совместной игры. Таким образом, ребенок учится проявлению инициативы.</w:t>
      </w:r>
    </w:p>
    <w:p w14:paraId="3F854713" w14:textId="407439CA" w:rsidR="00F40FC5" w:rsidRPr="00F4185C" w:rsidRDefault="00F40FC5" w:rsidP="00F40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>Далее была использована все та же игра в прятки, описанная выше: расширили игру, в неё ввели новые элементы. Теперь, если ребенок хотел поиграть, то он проявлял инициативу и подходил к двери, смотрел на психолога. Чтобы дверь открывалась, он должен был постучать в нее. Дальше игра продолжалась, но теперь ребенок сам открывал и закрывал двери. В данном примере он как сам проявлял инициативу, так и откликался на инициативу взрослого.</w:t>
      </w:r>
    </w:p>
    <w:p w14:paraId="77048023" w14:textId="77777777" w:rsidR="00F40FC5" w:rsidRPr="00F4185C" w:rsidRDefault="00F40FC5" w:rsidP="00F40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>Игровое взаимодействие развивает базовые навыки коммуникации, пробуждает интерес к взаимодействию с другими людьми, а также является условием эмоционального развития и познавательной активности, социальной адаптации, и в дальнейшем условием развития и обучения ребенка. Но это только одна линия из линий направления коррекционно-развивающей работы.</w:t>
      </w:r>
    </w:p>
    <w:p w14:paraId="02B4AF90" w14:textId="77777777" w:rsidR="00F40FC5" w:rsidRPr="00F4185C" w:rsidRDefault="00F40FC5" w:rsidP="00F40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>Для дальнейшего поддержания и развития игры ребенка был определен уровень его развития. Для чего были использованы методы Игровой педагогики, а именно Таблица развития.</w:t>
      </w:r>
    </w:p>
    <w:p w14:paraId="68BFC9B4" w14:textId="77777777" w:rsidR="00F40FC5" w:rsidRPr="00F4185C" w:rsidRDefault="00F40FC5" w:rsidP="00F40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>Во-первых, внимательно наблюдая за самостоятельной активностью и игрой ребенка, определяется, к какой игровой эпохе и к какому этапу относится его игра. Во-вторых, предполагается, какие потребности и игровые смыслы реализует в той или иной игре ребенок. Проанализировав наблюдения, понятно, в какие игры можно играть с ребенком для того, чтобы поддержать его развитие и работать в зоне ближайшего развития. Таким образом, выстраивается программа индивидуальных игровых занятий.</w:t>
      </w:r>
    </w:p>
    <w:p w14:paraId="20A9E68C" w14:textId="77777777" w:rsidR="00F40FC5" w:rsidRPr="00F4185C" w:rsidRDefault="00F40FC5" w:rsidP="00F40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таблицей развития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2,с.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20-22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уровень развития ребенка в начале работы соответствовал 1 игровой эпохе – в онтогенезе это возраст от 0 до 12 месяцев.</w:t>
      </w:r>
    </w:p>
    <w:p w14:paraId="30FE3F69" w14:textId="77777777" w:rsidR="00F40FC5" w:rsidRPr="00F4185C" w:rsidRDefault="00F40FC5" w:rsidP="00F40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>Перед специалистом не стояла задача развития по всем трем линиям, была выделена одна линия «отношение с миром людей».</w:t>
      </w:r>
    </w:p>
    <w:p w14:paraId="24D35B9D" w14:textId="77777777" w:rsidR="00F40FC5" w:rsidRPr="00F4185C" w:rsidRDefault="00F40FC5" w:rsidP="00F40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>Началась работа с этапа установления игровых взаимоотношений.</w:t>
      </w:r>
    </w:p>
    <w:p w14:paraId="5B6E5FEA" w14:textId="77777777" w:rsidR="00F40FC5" w:rsidRPr="00F4185C" w:rsidRDefault="00F40FC5" w:rsidP="00F40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>На первом этапе использовались игры: лицом к лицу - для установления эмоционального контакта и поддержания глазного контакта, эмоциональные игры - сенсорные игры для рук, игры на взаимодействие, где ребенок инициатор взаимодействия, где появляется очередность в игре, ритмичные игры, игры на подражание (научить подражать взрослому).</w:t>
      </w:r>
    </w:p>
    <w:p w14:paraId="34627198" w14:textId="77777777" w:rsidR="00F40FC5" w:rsidRPr="00F4185C" w:rsidRDefault="00F40FC5" w:rsidP="00F40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Таблицей </w:t>
      </w:r>
      <w:proofErr w:type="spellStart"/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>Бразельтона</w:t>
      </w:r>
      <w:proofErr w:type="spellEnd"/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>2, с.149</w:t>
      </w: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>, отслеживались признаки комфорта/дискомфорта ребенка, для того чтобы у ребенка сформировалось чувство удовольствия от общения и совместной игры.</w:t>
      </w:r>
    </w:p>
    <w:p w14:paraId="3FACA90A" w14:textId="77777777" w:rsidR="00F40FC5" w:rsidRPr="00F4185C" w:rsidRDefault="00F40FC5" w:rsidP="00F40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Коррекционные занятия начались в январе 2016 года и продолжались до июня 2018 года, с перерывом на лето. За этот период, ребенок вместе с мамой начал с января 2018 года посещать групповые игровые занятия по программе «Хорошая среда» для семей с детьми с нарушениями развития и интегративную детско-родительскую группу по программе «Зернышки». </w:t>
      </w:r>
    </w:p>
    <w:p w14:paraId="5DDDAFC9" w14:textId="2D9AEAC8" w:rsidR="00F40FC5" w:rsidRPr="00F4185C" w:rsidRDefault="00F40FC5" w:rsidP="00F40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>Полученные результаты: согласно таблице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>2,</w:t>
      </w:r>
      <w:r w:rsidR="001D0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>с.27-29</w:t>
      </w: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игровое развитие достигло 2-й игровой эпохи, что в онтогенезе соответствует 1-3 годам. </w:t>
      </w:r>
    </w:p>
    <w:p w14:paraId="1CAD92FB" w14:textId="77777777" w:rsidR="00F40FC5" w:rsidRPr="00F4185C" w:rsidRDefault="00F40FC5" w:rsidP="00F40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данный период времени у ребенка появился интерес к игре со взрослым, он сам стал активно ее инициировать. </w:t>
      </w:r>
    </w:p>
    <w:p w14:paraId="49EC5C4F" w14:textId="77777777" w:rsidR="00F40FC5" w:rsidRPr="00F4185C" w:rsidRDefault="00F40FC5" w:rsidP="00F40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 него проявился значительный интерес к другим детям (стал подолгу следить за ними, оживляться при виде других детей, проявлять радость). Регулировать поведение ребенка стало легче, он стал адекватно реагировать на речь и жесты (Жди! Нельзя! Стой!), научился ждать и соблюдать очередность. Появились любимые игры на подражание, первые символические игровые действия (кормим игрушку каштанами). Необходимо отметить, что ребенок по-прежнему предпочитает сенсорные игры, ему доставляет удовольствие сам процесс таких игр, ему трудно переключиться и завершить такую игру. </w:t>
      </w:r>
    </w:p>
    <w:p w14:paraId="0B9E143A" w14:textId="77777777" w:rsidR="00F40FC5" w:rsidRPr="00F4185C" w:rsidRDefault="00F40FC5" w:rsidP="00F40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>Отмеченные достижения в развитии позволяют говорить об эффективности применения данных методов в коррекционно-развивающей работе с детьми с нарушением в развитии, что и показали результаты наблюдения за динамикой игровой деятельности ребенка и эмоционально-волевой сферы, его социальной адаптацией в различных группах.</w:t>
      </w:r>
    </w:p>
    <w:p w14:paraId="4F8FED50" w14:textId="77777777" w:rsidR="00F40FC5" w:rsidRDefault="00F40FC5" w:rsidP="00F40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669470" w14:textId="77777777" w:rsidR="00F40FC5" w:rsidRDefault="00F40FC5" w:rsidP="00F40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AB2721" w14:textId="77777777" w:rsidR="00F40FC5" w:rsidRDefault="00F40FC5" w:rsidP="00F40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литературы: </w:t>
      </w:r>
    </w:p>
    <w:p w14:paraId="4A7A9A29" w14:textId="30595F56" w:rsidR="00F40FC5" w:rsidRPr="00F4185C" w:rsidRDefault="00F40FC5" w:rsidP="00F40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>1. Игровая психотерапия. Сборник статей. Научно- практическое издание, Москва 2016</w:t>
      </w:r>
    </w:p>
    <w:p w14:paraId="5C78ED5C" w14:textId="22615FF6" w:rsidR="00F40FC5" w:rsidRPr="00F4185C" w:rsidRDefault="00F40FC5" w:rsidP="00F40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>Захарова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>И.Ю.,</w:t>
      </w: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>Моржина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>Е.В. Игровая педагогика. Таблица развития,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>подбор и описание игр,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>Москва,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>Теривинф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41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AEDCEF2" w14:textId="77777777" w:rsidR="00323D63" w:rsidRDefault="00323D63"/>
    <w:sectPr w:rsidR="0032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2"/>
    <w:multiLevelType w:val="hybridMultilevel"/>
    <w:tmpl w:val="93BE53CE"/>
    <w:lvl w:ilvl="0" w:tplc="8F44A6EC">
      <w:start w:val="1"/>
      <w:numFmt w:val="bullet"/>
      <w:pStyle w:val="BULL2"/>
      <w:lvlText w:val=""/>
      <w:lvlJc w:val="left"/>
      <w:pPr>
        <w:tabs>
          <w:tab w:val="left" w:pos="1276"/>
        </w:tabs>
        <w:ind w:left="1276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673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7D"/>
    <w:rsid w:val="001D06E5"/>
    <w:rsid w:val="0028107D"/>
    <w:rsid w:val="00323D63"/>
    <w:rsid w:val="00F4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50C73"/>
  <w15:chartTrackingRefBased/>
  <w15:docId w15:val="{7C3A8EEC-AA93-4C10-970E-65FAA794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FC5"/>
    <w:pPr>
      <w:spacing w:after="200" w:line="276" w:lineRule="auto"/>
    </w:pPr>
    <w:rPr>
      <w:rFonts w:ascii="Calibri" w:eastAsia="Calibri" w:hAnsi="Calibri" w:cs="SimSun"/>
    </w:rPr>
  </w:style>
  <w:style w:type="paragraph" w:styleId="2">
    <w:name w:val="heading 2"/>
    <w:basedOn w:val="a"/>
    <w:next w:val="a"/>
    <w:link w:val="20"/>
    <w:uiPriority w:val="9"/>
    <w:unhideWhenUsed/>
    <w:qFormat/>
    <w:rsid w:val="00F40FC5"/>
    <w:pPr>
      <w:keepNext/>
      <w:spacing w:before="360" w:after="6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0FC5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Autor">
    <w:name w:val="Autor"/>
    <w:basedOn w:val="a"/>
    <w:qFormat/>
    <w:rsid w:val="00F40FC5"/>
    <w:pPr>
      <w:spacing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ULL2">
    <w:name w:val="BULL2"/>
    <w:basedOn w:val="a3"/>
    <w:qFormat/>
    <w:rsid w:val="00F40FC5"/>
    <w:pPr>
      <w:numPr>
        <w:numId w:val="1"/>
      </w:numPr>
      <w:tabs>
        <w:tab w:val="clear" w:pos="1276"/>
        <w:tab w:val="num" w:pos="360"/>
      </w:tabs>
      <w:spacing w:after="0" w:line="240" w:lineRule="auto"/>
      <w:ind w:left="720" w:firstLine="0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40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1717</Words>
  <Characters>9788</Characters>
  <Application>Microsoft Office Word</Application>
  <DocSecurity>0</DocSecurity>
  <Lines>81</Lines>
  <Paragraphs>22</Paragraphs>
  <ScaleCrop>false</ScaleCrop>
  <Company/>
  <LinksUpToDate>false</LinksUpToDate>
  <CharactersWithSpaces>11483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 Вадковском</dc:creator>
  <cp:keywords/>
  <dc:description/>
  <cp:lastModifiedBy>На Вадковском</cp:lastModifiedBy>
  <cp:revision>3</cp:revision>
  <dcterms:created xsi:type="dcterms:W3CDTF">2024-01-17T08:46:00Z</dcterms:created>
  <dcterms:modified xsi:type="dcterms:W3CDTF">2024-01-17T08:54:00Z</dcterms:modified>
</cp:coreProperties>
</file>