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62" w:rsidRPr="00923262" w:rsidRDefault="00923262" w:rsidP="00923262">
      <w:pPr>
        <w:spacing w:line="252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23262">
        <w:rPr>
          <w:rFonts w:ascii="Times New Roman" w:eastAsia="Calibri" w:hAnsi="Times New Roman" w:cs="Times New Roman"/>
          <w:bCs/>
          <w:sz w:val="28"/>
          <w:szCs w:val="28"/>
        </w:rPr>
        <w:t>Статья</w:t>
      </w:r>
    </w:p>
    <w:p w:rsidR="00146461" w:rsidRDefault="00146461" w:rsidP="00146461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146461">
        <w:rPr>
          <w:rFonts w:ascii="Times New Roman" w:eastAsia="Calibri" w:hAnsi="Times New Roman" w:cs="Times New Roman"/>
          <w:b/>
          <w:bCs/>
          <w:sz w:val="28"/>
          <w:szCs w:val="28"/>
        </w:rPr>
        <w:t>Методы и приёмы развития воображения у детей младшего школьного возраста во внеурочной деятельности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23262" w:rsidRDefault="00923262" w:rsidP="00923262">
      <w:pPr>
        <w:spacing w:line="252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Составитель: </w:t>
      </w:r>
      <w:r w:rsidRPr="00923262">
        <w:rPr>
          <w:rFonts w:ascii="Times New Roman" w:eastAsia="Calibri" w:hAnsi="Times New Roman" w:cs="Times New Roman"/>
          <w:bCs/>
          <w:sz w:val="28"/>
          <w:szCs w:val="28"/>
        </w:rPr>
        <w:t xml:space="preserve">Воронцова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Алина Алексеевна, учитель начальных классов.</w:t>
      </w:r>
    </w:p>
    <w:p w:rsidR="00146461" w:rsidRDefault="00146461" w:rsidP="00146461">
      <w:pPr>
        <w:spacing w:line="252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6461">
        <w:rPr>
          <w:rFonts w:ascii="Times New Roman" w:eastAsia="Calibri" w:hAnsi="Times New Roman" w:cs="Times New Roman"/>
          <w:bCs/>
          <w:sz w:val="28"/>
          <w:szCs w:val="28"/>
        </w:rPr>
        <w:t>Внеурочная деятельность является составной частью учебно</w:t>
      </w: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146461">
        <w:rPr>
          <w:rFonts w:ascii="Times New Roman" w:eastAsia="Calibri" w:hAnsi="Times New Roman" w:cs="Times New Roman"/>
          <w:bCs/>
          <w:sz w:val="28"/>
          <w:szCs w:val="28"/>
        </w:rPr>
        <w:t>воспитательного процесса и одной из форм организации свободного времени учащихся. Данная деятельность в основном, на сегодняшний день, понимается как организуемая во внеурочное время для удовлетворения потребностей учащихся в содержательном досуге, их участии в самоуправлении и общественно-полезной деятельности. Но внеурочная деятельность является важной и неотъемлемой частью процесса образования детей младшего школьного возраста. Проявляемая вне уроков активность детей обусловлена в основном их интересами и потребностями, обеспечивающая развитие, воспитание и социализацию младшего школьника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46461" w:rsidRDefault="00146461" w:rsidP="00146461">
      <w:pPr>
        <w:spacing w:line="252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6461">
        <w:rPr>
          <w:rFonts w:ascii="Times New Roman" w:eastAsia="Calibri" w:hAnsi="Times New Roman" w:cs="Times New Roman"/>
          <w:b/>
          <w:bCs/>
          <w:sz w:val="28"/>
          <w:szCs w:val="28"/>
        </w:rPr>
        <w:t>Целью внеурочной деятельности</w:t>
      </w:r>
      <w:r w:rsidRPr="00146461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является, создание среды для воспитания, которая будет обеспечивать активизацию социальных и интеллектуальных интересов учащихся в свободное время, развивать здоровую и творческую личность, формировать гражданскую ответственность с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146461" w:rsidRPr="00F25D37" w:rsidRDefault="00146461" w:rsidP="00146461">
      <w:pPr>
        <w:spacing w:line="25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461">
        <w:rPr>
          <w:rFonts w:ascii="Times New Roman" w:eastAsia="Calibri" w:hAnsi="Times New Roman" w:cs="Times New Roman"/>
          <w:sz w:val="28"/>
          <w:szCs w:val="28"/>
        </w:rPr>
        <w:t xml:space="preserve">Организация внеурочной деятельности не ограничивается получением предметных показателей (количественных данных, объективно выраженных успехов, определенных умений и навыков). Гораздо важнее достижение высоких воспитательных целей: нравственного становления, формирование общественно-значимых мотивов, внутренних стимулов, проявляющихся в повседневном поведении и отношении к делам и обязанностям. От позиции классного руководителя во многом зависит преодоление формализма в оценке результатов воспитательной работы и создание условий для успешного использования внутренних и внешних стимулов деятельности учащихся во внеурочное время в целях их гармоничного развития. В младших классах полезно организовывать практические занятия усвоению некоторых умений и навыков культурного поведения: форм вежливого обращения, приема и проводов гостей, поведения за столом, в общественных местах, манеры общения и т.д. можно ставить мини-спектакли на темы: «В школьной столовой», «Разговор по телефону», «В театре», «Общение с родителями», «Как мы разговариваем друг с другом, с учителями, с малышами». В связи с этим выделяется такая особенность восприятия художественных произведений, как стремление реализовать свою </w:t>
      </w:r>
      <w:r w:rsidRPr="00146461">
        <w:rPr>
          <w:rFonts w:ascii="Times New Roman" w:eastAsia="Calibri" w:hAnsi="Times New Roman" w:cs="Times New Roman"/>
          <w:sz w:val="28"/>
          <w:szCs w:val="28"/>
        </w:rPr>
        <w:lastRenderedPageBreak/>
        <w:t>внутреннюю активность в рисовании, в драматизации, а также в самостоятельных поисках и решениях.</w:t>
      </w:r>
    </w:p>
    <w:p w:rsidR="00146461" w:rsidRDefault="00146461" w:rsidP="00146461">
      <w:pPr>
        <w:spacing w:line="25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461">
        <w:rPr>
          <w:rFonts w:ascii="Times New Roman" w:eastAsia="Calibri" w:hAnsi="Times New Roman" w:cs="Times New Roman"/>
          <w:sz w:val="28"/>
          <w:szCs w:val="28"/>
        </w:rPr>
        <w:t xml:space="preserve">Во внеурочную деятельность входит система знаний и общения учащихся. Также входят элементы учебной деятельности, которая организовывается после занятий и развивает воспитание сознательного отношения к учению, развивает интересы познавания и овладение культурой умственного труда. </w:t>
      </w:r>
    </w:p>
    <w:p w:rsidR="00146461" w:rsidRDefault="00146461" w:rsidP="00146461">
      <w:pPr>
        <w:spacing w:line="25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461">
        <w:rPr>
          <w:rFonts w:ascii="Times New Roman" w:eastAsia="Calibri" w:hAnsi="Times New Roman" w:cs="Times New Roman"/>
          <w:sz w:val="28"/>
          <w:szCs w:val="28"/>
        </w:rPr>
        <w:t>Творческое воображение, по мнению Ж. Пиаже, является необходимым условием для любой деятельности человека. Особенно большое значение приобретает этот психический процесс для детей при обучении, однако учебные показатели - не единственные критерии становления личности. Внеурочная деятельность позволяет развивать индивидуальные особенности, интересы и склонности, формировать многие ценные моральные качества, прививать необходимые умения и навыки. Вот почему можно целенаправленно развивать творческое воображ</w:t>
      </w:r>
      <w:r>
        <w:rPr>
          <w:rFonts w:ascii="Times New Roman" w:eastAsia="Calibri" w:hAnsi="Times New Roman" w:cs="Times New Roman"/>
          <w:sz w:val="28"/>
          <w:szCs w:val="28"/>
        </w:rPr>
        <w:t>ение во внеурочной деятельности.</w:t>
      </w:r>
    </w:p>
    <w:p w:rsidR="00F25D37" w:rsidRPr="00146461" w:rsidRDefault="00146461" w:rsidP="00146461">
      <w:pPr>
        <w:spacing w:line="252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46461">
        <w:rPr>
          <w:rFonts w:ascii="Times New Roman" w:eastAsia="Calibri" w:hAnsi="Times New Roman" w:cs="Times New Roman"/>
          <w:b/>
          <w:sz w:val="28"/>
          <w:szCs w:val="28"/>
        </w:rPr>
        <w:t xml:space="preserve">Для формирования </w:t>
      </w:r>
      <w:proofErr w:type="spellStart"/>
      <w:r w:rsidRPr="00146461">
        <w:rPr>
          <w:rFonts w:ascii="Times New Roman" w:eastAsia="Calibri" w:hAnsi="Times New Roman" w:cs="Times New Roman"/>
          <w:b/>
          <w:sz w:val="28"/>
          <w:szCs w:val="28"/>
        </w:rPr>
        <w:t>твοрческοгο</w:t>
      </w:r>
      <w:proofErr w:type="spellEnd"/>
      <w:r w:rsidRPr="001464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46461">
        <w:rPr>
          <w:rFonts w:ascii="Times New Roman" w:eastAsia="Calibri" w:hAnsi="Times New Roman" w:cs="Times New Roman"/>
          <w:b/>
          <w:sz w:val="28"/>
          <w:szCs w:val="28"/>
        </w:rPr>
        <w:t>вοοбражения</w:t>
      </w:r>
      <w:proofErr w:type="spellEnd"/>
      <w:r w:rsidRPr="001464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46461">
        <w:rPr>
          <w:rFonts w:ascii="Times New Roman" w:eastAsia="Calibri" w:hAnsi="Times New Roman" w:cs="Times New Roman"/>
          <w:b/>
          <w:sz w:val="28"/>
          <w:szCs w:val="28"/>
        </w:rPr>
        <w:t>неοбхοдимо</w:t>
      </w:r>
      <w:proofErr w:type="spellEnd"/>
      <w:r w:rsidRPr="0014646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bookmarkEnd w:id="0"/>
    <w:p w:rsidR="00146461" w:rsidRDefault="00146461" w:rsidP="00146461">
      <w:pPr>
        <w:spacing w:line="25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461">
        <w:rPr>
          <w:rFonts w:ascii="Times New Roman" w:eastAsia="Calibri" w:hAnsi="Times New Roman" w:cs="Times New Roman"/>
          <w:sz w:val="28"/>
          <w:szCs w:val="28"/>
        </w:rPr>
        <w:t xml:space="preserve">1. Вызывать и закреплять у детей эмоционально положительное отношение к действительности, искусству, разнообразной деятельности и процессу ее осуществления; </w:t>
      </w:r>
    </w:p>
    <w:p w:rsidR="00146461" w:rsidRDefault="00146461" w:rsidP="00146461">
      <w:pPr>
        <w:spacing w:line="25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46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146461">
        <w:rPr>
          <w:rFonts w:ascii="Times New Roman" w:eastAsia="Calibri" w:hAnsi="Times New Roman" w:cs="Times New Roman"/>
          <w:sz w:val="28"/>
          <w:szCs w:val="28"/>
        </w:rPr>
        <w:t xml:space="preserve">Максимально способствовать создания лично значимой </w:t>
      </w:r>
      <w:proofErr w:type="spellStart"/>
      <w:r w:rsidRPr="00146461">
        <w:rPr>
          <w:rFonts w:ascii="Times New Roman" w:eastAsia="Calibri" w:hAnsi="Times New Roman" w:cs="Times New Roman"/>
          <w:sz w:val="28"/>
          <w:szCs w:val="28"/>
        </w:rPr>
        <w:t>мотивании</w:t>
      </w:r>
      <w:proofErr w:type="spellEnd"/>
      <w:r w:rsidRPr="00146461">
        <w:rPr>
          <w:rFonts w:ascii="Times New Roman" w:eastAsia="Calibri" w:hAnsi="Times New Roman" w:cs="Times New Roman"/>
          <w:sz w:val="28"/>
          <w:szCs w:val="28"/>
        </w:rPr>
        <w:t xml:space="preserve"> обучения ребенка с помощью включения в педагогический процесс игровых приемов и ситуаций; </w:t>
      </w:r>
      <w:proofErr w:type="gramEnd"/>
    </w:p>
    <w:p w:rsidR="00146461" w:rsidRDefault="00146461" w:rsidP="00146461">
      <w:pPr>
        <w:spacing w:line="25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46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146461">
        <w:rPr>
          <w:rFonts w:ascii="Times New Roman" w:eastAsia="Calibri" w:hAnsi="Times New Roman" w:cs="Times New Roman"/>
          <w:sz w:val="28"/>
          <w:szCs w:val="28"/>
        </w:rPr>
        <w:t xml:space="preserve">Противоречащие творческой деятельности формализм, сухость и дидактизм следует исключить; </w:t>
      </w:r>
      <w:proofErr w:type="gramEnd"/>
    </w:p>
    <w:p w:rsidR="00146461" w:rsidRDefault="00146461" w:rsidP="00146461">
      <w:pPr>
        <w:spacing w:line="25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461">
        <w:rPr>
          <w:rFonts w:ascii="Times New Roman" w:eastAsia="Calibri" w:hAnsi="Times New Roman" w:cs="Times New Roman"/>
          <w:sz w:val="28"/>
          <w:szCs w:val="28"/>
        </w:rPr>
        <w:t xml:space="preserve">4. Внимательное, тактичное отношение к каждому ребенку, Уважение к процессу и </w:t>
      </w:r>
      <w:proofErr w:type="spellStart"/>
      <w:r w:rsidRPr="00146461">
        <w:rPr>
          <w:rFonts w:ascii="Times New Roman" w:eastAsia="Calibri" w:hAnsi="Times New Roman" w:cs="Times New Roman"/>
          <w:sz w:val="28"/>
          <w:szCs w:val="28"/>
        </w:rPr>
        <w:t>результативнοсти</w:t>
      </w:r>
      <w:proofErr w:type="spellEnd"/>
      <w:r w:rsidRPr="00146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6461">
        <w:rPr>
          <w:rFonts w:ascii="Times New Roman" w:eastAsia="Calibri" w:hAnsi="Times New Roman" w:cs="Times New Roman"/>
          <w:sz w:val="28"/>
          <w:szCs w:val="28"/>
        </w:rPr>
        <w:t>егο</w:t>
      </w:r>
      <w:proofErr w:type="spellEnd"/>
      <w:r w:rsidRPr="00146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6461">
        <w:rPr>
          <w:rFonts w:ascii="Times New Roman" w:eastAsia="Calibri" w:hAnsi="Times New Roman" w:cs="Times New Roman"/>
          <w:sz w:val="28"/>
          <w:szCs w:val="28"/>
        </w:rPr>
        <w:t>твοрческοй</w:t>
      </w:r>
      <w:proofErr w:type="spellEnd"/>
      <w:r w:rsidRPr="00146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6461">
        <w:rPr>
          <w:rFonts w:ascii="Times New Roman" w:eastAsia="Calibri" w:hAnsi="Times New Roman" w:cs="Times New Roman"/>
          <w:sz w:val="28"/>
          <w:szCs w:val="28"/>
        </w:rPr>
        <w:t>деятельнοсти</w:t>
      </w:r>
      <w:proofErr w:type="spellEnd"/>
      <w:r w:rsidRPr="0014646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46461" w:rsidRDefault="00146461" w:rsidP="00146461">
      <w:pPr>
        <w:spacing w:line="25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46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14646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46461">
        <w:rPr>
          <w:rFonts w:ascii="Times New Roman" w:eastAsia="Calibri" w:hAnsi="Times New Roman" w:cs="Times New Roman"/>
          <w:sz w:val="28"/>
          <w:szCs w:val="28"/>
        </w:rPr>
        <w:t>οздание</w:t>
      </w:r>
      <w:proofErr w:type="spellEnd"/>
      <w:r w:rsidRPr="00146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6461">
        <w:rPr>
          <w:rFonts w:ascii="Times New Roman" w:eastAsia="Calibri" w:hAnsi="Times New Roman" w:cs="Times New Roman"/>
          <w:sz w:val="28"/>
          <w:szCs w:val="28"/>
        </w:rPr>
        <w:t>твοрческой</w:t>
      </w:r>
      <w:proofErr w:type="spellEnd"/>
      <w:r w:rsidRPr="00146461">
        <w:rPr>
          <w:rFonts w:ascii="Times New Roman" w:eastAsia="Calibri" w:hAnsi="Times New Roman" w:cs="Times New Roman"/>
          <w:sz w:val="28"/>
          <w:szCs w:val="28"/>
        </w:rPr>
        <w:t xml:space="preserve"> доброжелательной атмосферы на каждом занятии с детьми, формирование того же отношения к детскому творчеству и результатам со стороны родителей; </w:t>
      </w:r>
    </w:p>
    <w:p w:rsidR="00146461" w:rsidRDefault="00146461" w:rsidP="00146461">
      <w:pPr>
        <w:spacing w:line="25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461">
        <w:rPr>
          <w:rFonts w:ascii="Times New Roman" w:eastAsia="Calibri" w:hAnsi="Times New Roman" w:cs="Times New Roman"/>
          <w:sz w:val="28"/>
          <w:szCs w:val="28"/>
        </w:rPr>
        <w:t xml:space="preserve">6. Изучение индивидуальных особенностей каждого ребенка и на этой основе вести ориентированный подход к обучению детей. </w:t>
      </w:r>
    </w:p>
    <w:p w:rsidR="00146461" w:rsidRDefault="00146461" w:rsidP="00146461">
      <w:pPr>
        <w:spacing w:line="25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461">
        <w:rPr>
          <w:rFonts w:ascii="Times New Roman" w:eastAsia="Calibri" w:hAnsi="Times New Roman" w:cs="Times New Roman"/>
          <w:sz w:val="28"/>
          <w:szCs w:val="28"/>
        </w:rPr>
        <w:t xml:space="preserve">Важным условием развития воображения у младшего школьника является его вовлечение и включение в разнообразную деятельность. Чем больше ребенок воспринял информации зрительно, слухом или пережил эмоций, тем больше он знает, соответственно повышает продуктивность </w:t>
      </w:r>
      <w:r w:rsidRPr="001464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активности воображения. В свою очередь активность воображения является основной любой творческой деятельности. </w:t>
      </w:r>
    </w:p>
    <w:p w:rsidR="00146461" w:rsidRPr="00F25D37" w:rsidRDefault="00146461" w:rsidP="00146461">
      <w:pPr>
        <w:spacing w:line="25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461">
        <w:rPr>
          <w:rFonts w:ascii="Times New Roman" w:eastAsia="Calibri" w:hAnsi="Times New Roman" w:cs="Times New Roman"/>
          <w:sz w:val="28"/>
          <w:szCs w:val="28"/>
        </w:rPr>
        <w:t>Проявление воображения и фантазии у каждого ребенка проявляется по-разному. Это зависит от индивидуальных способностей. Эти процессы можно тренировать и развивать, собственно, как и любую часть психического облика человека.</w:t>
      </w:r>
    </w:p>
    <w:p w:rsidR="00F73B8A" w:rsidRDefault="00F73B8A" w:rsidP="00146461">
      <w:pPr>
        <w:ind w:firstLine="851"/>
        <w:jc w:val="both"/>
      </w:pPr>
    </w:p>
    <w:sectPr w:rsidR="00F7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E0E"/>
    <w:multiLevelType w:val="hybridMultilevel"/>
    <w:tmpl w:val="E892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440"/>
    <w:multiLevelType w:val="hybridMultilevel"/>
    <w:tmpl w:val="7C9612BC"/>
    <w:lvl w:ilvl="0" w:tplc="6D2C99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38"/>
    <w:rsid w:val="00146461"/>
    <w:rsid w:val="00923262"/>
    <w:rsid w:val="00953585"/>
    <w:rsid w:val="009E0B38"/>
    <w:rsid w:val="00F25D37"/>
    <w:rsid w:val="00F7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2021-08-09T11:31:00Z</dcterms:created>
  <dcterms:modified xsi:type="dcterms:W3CDTF">2021-08-09T11:31:00Z</dcterms:modified>
</cp:coreProperties>
</file>