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510" w:rsidRDefault="00497510" w:rsidP="004975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«СМЫСЛОВОЕ ЧТЕНИЕ НА УРОКАХ ХИМИИ» </w:t>
      </w:r>
    </w:p>
    <w:p w:rsidR="00497510" w:rsidRDefault="00497510" w:rsidP="00A21255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Завалеева Марина Владимировна</w:t>
      </w:r>
    </w:p>
    <w:p w:rsidR="00497510" w:rsidRDefault="00497510" w:rsidP="00A21255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химии и биологии </w:t>
      </w:r>
      <w:r w:rsidRPr="00497510">
        <w:rPr>
          <w:rFonts w:ascii="Times New Roman" w:hAnsi="Times New Roman" w:cs="Times New Roman"/>
          <w:b/>
          <w:sz w:val="28"/>
          <w:szCs w:val="28"/>
        </w:rPr>
        <w:t xml:space="preserve">МБОУ СОШ №13 имени Героя Советского Союза. </w:t>
      </w:r>
      <w:proofErr w:type="spellStart"/>
      <w:r w:rsidRPr="00497510">
        <w:rPr>
          <w:rFonts w:ascii="Times New Roman" w:hAnsi="Times New Roman" w:cs="Times New Roman"/>
          <w:b/>
          <w:sz w:val="28"/>
          <w:szCs w:val="28"/>
        </w:rPr>
        <w:t>И.Б.Катунина</w:t>
      </w:r>
      <w:proofErr w:type="spellEnd"/>
      <w:r w:rsidRPr="00497510">
        <w:rPr>
          <w:rFonts w:ascii="Times New Roman" w:hAnsi="Times New Roman" w:cs="Times New Roman"/>
          <w:b/>
          <w:sz w:val="28"/>
          <w:szCs w:val="28"/>
        </w:rPr>
        <w:t xml:space="preserve"> г. Брянска</w:t>
      </w:r>
    </w:p>
    <w:p w:rsidR="00A21255" w:rsidRDefault="00A21255" w:rsidP="00A21255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783" w:rsidRPr="00497510" w:rsidRDefault="00FD00FB" w:rsidP="00497510">
      <w:pPr>
        <w:spacing w:line="240" w:lineRule="auto"/>
        <w:ind w:left="36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 Чтение – это один из способов мышления и умственного развития, так как учит размышлять, думать и говорить. Если научимся читать, научимся мыслить! Научимся мыслить, станем успешными и в обучении и в жизни!»</w:t>
      </w:r>
      <w:r w:rsidR="00A51783"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D00FB" w:rsidRPr="00497510" w:rsidRDefault="00A51783" w:rsidP="00497510">
      <w:pPr>
        <w:spacing w:line="240" w:lineRule="auto"/>
        <w:ind w:left="36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В. А. Сухомлинский</w:t>
      </w:r>
    </w:p>
    <w:p w:rsidR="00A21255" w:rsidRDefault="00A21255" w:rsidP="0049751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2BE5" w:rsidRPr="00497510" w:rsidRDefault="003C0E74" w:rsidP="004975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510">
        <w:rPr>
          <w:rFonts w:ascii="Times New Roman" w:hAnsi="Times New Roman" w:cs="Times New Roman"/>
          <w:b/>
          <w:sz w:val="28"/>
          <w:szCs w:val="28"/>
        </w:rPr>
        <w:t>Что же такое смысловое чтение? Зачем оно нужно, тем более на уроках химии?</w:t>
      </w:r>
    </w:p>
    <w:p w:rsidR="003C0E74" w:rsidRPr="00497510" w:rsidRDefault="003C0E74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Результаты международных исследований </w:t>
      </w:r>
      <w:r w:rsidRPr="00497510">
        <w:rPr>
          <w:rFonts w:ascii="Times New Roman" w:hAnsi="Times New Roman" w:cs="Times New Roman"/>
          <w:sz w:val="28"/>
          <w:szCs w:val="28"/>
          <w:lang w:val="en-US"/>
        </w:rPr>
        <w:t>PISA</w:t>
      </w:r>
      <w:r w:rsidRPr="00497510">
        <w:rPr>
          <w:rFonts w:ascii="Times New Roman" w:hAnsi="Times New Roman" w:cs="Times New Roman"/>
          <w:sz w:val="28"/>
          <w:szCs w:val="28"/>
        </w:rPr>
        <w:t xml:space="preserve"> и </w:t>
      </w:r>
      <w:r w:rsidRPr="00497510">
        <w:rPr>
          <w:rFonts w:ascii="Times New Roman" w:hAnsi="Times New Roman" w:cs="Times New Roman"/>
          <w:sz w:val="28"/>
          <w:szCs w:val="28"/>
          <w:lang w:val="en-US"/>
        </w:rPr>
        <w:t>PIRLS</w:t>
      </w:r>
      <w:r w:rsidRPr="00497510">
        <w:rPr>
          <w:rFonts w:ascii="Times New Roman" w:hAnsi="Times New Roman" w:cs="Times New Roman"/>
          <w:sz w:val="28"/>
          <w:szCs w:val="28"/>
        </w:rPr>
        <w:t xml:space="preserve"> выявили, что наибольшие затруднения, а как результат неверный ответ, испытывают учащиеся не из-за нехватки знаний, большей проблемой является невнимательное прочтение вопроса. Аналогичная ситуация происходит при выполнении заданий ГИА и ЕГЭ. Некоторые вопросы требуют анализа содержания текста,  его интерпретации и преобразования совсем в иные формы: таблица, схема, кластер, знаковый конспект. У большинства школьников отсутствует критичность в восприятии информационного потока, исходящего от учителей, интернета, учебников.</w:t>
      </w:r>
    </w:p>
    <w:p w:rsidR="00FD00FB" w:rsidRPr="00497510" w:rsidRDefault="00FD00FB" w:rsidP="004975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Введение ФГОС второго поколения предъявляет к подготовке учащихся новые требования. </w:t>
      </w:r>
      <w:proofErr w:type="gramStart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</w:t>
      </w:r>
      <w:proofErr w:type="gramEnd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познавательных УУД одним из важнейших на сегодняшний день является умение работать с текстом. На уроках химии формируется умение не просто читать текст, но и осмысливать его содержание. У учащихся развиваются следующие умения: составление плана прочитанного, выделение главной мысли, обобщение и формулирование выводов.</w:t>
      </w:r>
    </w:p>
    <w:p w:rsidR="003C0E74" w:rsidRPr="00497510" w:rsidRDefault="003C0E74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Pr="00497510">
        <w:rPr>
          <w:rFonts w:ascii="Times New Roman" w:hAnsi="Times New Roman" w:cs="Times New Roman"/>
          <w:sz w:val="28"/>
          <w:szCs w:val="28"/>
        </w:rPr>
        <w:t>– это самостоятельный вид речевой деятельности, который обеспечивает письменную форму общения.</w:t>
      </w:r>
    </w:p>
    <w:p w:rsidR="00FD00FB" w:rsidRPr="00497510" w:rsidRDefault="003C0E74" w:rsidP="004975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97510">
        <w:rPr>
          <w:b/>
          <w:sz w:val="28"/>
          <w:szCs w:val="28"/>
        </w:rPr>
        <w:t>Чтение</w:t>
      </w:r>
      <w:r w:rsidRPr="00497510">
        <w:rPr>
          <w:sz w:val="28"/>
          <w:szCs w:val="28"/>
        </w:rPr>
        <w:t xml:space="preserve"> – это способность понимать и размышлять над письменным текстом, пользоваться им, чтобы достичь определённой</w:t>
      </w:r>
      <w:r w:rsidR="00FD00FB" w:rsidRPr="00497510">
        <w:rPr>
          <w:sz w:val="28"/>
          <w:szCs w:val="28"/>
        </w:rPr>
        <w:t xml:space="preserve"> цели, узнавать что-то новое, и развиваться, а также участвовать в жизни общества.</w:t>
      </w:r>
    </w:p>
    <w:p w:rsidR="00FD00FB" w:rsidRPr="00497510" w:rsidRDefault="00FD00FB" w:rsidP="004975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497510">
        <w:rPr>
          <w:sz w:val="28"/>
          <w:szCs w:val="28"/>
        </w:rPr>
        <w:br/>
      </w:r>
      <w:r w:rsidRPr="00497510">
        <w:rPr>
          <w:b/>
          <w:sz w:val="28"/>
          <w:szCs w:val="28"/>
        </w:rPr>
        <w:t>Понятие смысловое чтение подразумевает:</w:t>
      </w:r>
    </w:p>
    <w:p w:rsidR="00FD00FB" w:rsidRPr="00497510" w:rsidRDefault="00FD00FB" w:rsidP="004975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97510">
        <w:rPr>
          <w:sz w:val="28"/>
          <w:szCs w:val="28"/>
        </w:rPr>
        <w:t>● осмысление цели чтения и выбор вида чтения в зависимости от цели,</w:t>
      </w:r>
    </w:p>
    <w:p w:rsidR="00FD00FB" w:rsidRPr="00497510" w:rsidRDefault="00FD00FB" w:rsidP="004975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97510">
        <w:rPr>
          <w:sz w:val="28"/>
          <w:szCs w:val="28"/>
        </w:rPr>
        <w:t>● извлечение необходимой информации из прочитанных текстов различных жанров,</w:t>
      </w:r>
    </w:p>
    <w:p w:rsidR="00FD00FB" w:rsidRPr="00497510" w:rsidRDefault="00FD00FB" w:rsidP="004975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97510">
        <w:rPr>
          <w:sz w:val="28"/>
          <w:szCs w:val="28"/>
        </w:rPr>
        <w:t>● определение основной и второстепенной информации,</w:t>
      </w:r>
    </w:p>
    <w:p w:rsidR="00FD00FB" w:rsidRPr="00497510" w:rsidRDefault="00FD00FB" w:rsidP="004975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97510">
        <w:rPr>
          <w:sz w:val="28"/>
          <w:szCs w:val="28"/>
        </w:rPr>
        <w:lastRenderedPageBreak/>
        <w:t>● свободная ориентация в восприятии текстов художественного, научного, публицистического, юридического, исторического, социологического и официально-делового стилей,</w:t>
      </w:r>
    </w:p>
    <w:p w:rsidR="00FD00FB" w:rsidRPr="00497510" w:rsidRDefault="00FD00FB" w:rsidP="004975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97510">
        <w:rPr>
          <w:sz w:val="28"/>
          <w:szCs w:val="28"/>
        </w:rPr>
        <w:t>● понимание и адекватная оценка языка СМИ. Развитие способностей смыслового чтения помогает овладеть искусством аналитического, интерпретирующего и критического мышления.</w:t>
      </w:r>
    </w:p>
    <w:p w:rsidR="00FD00FB" w:rsidRPr="00497510" w:rsidRDefault="00FD00FB" w:rsidP="004975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Смысловое чтение отличается от любого другого чтения тем, что при смысловом виде чтения происходят процессы постижения читателем ценностно-смыслового момента текста, т.е. осуществляется процесс его интерпретации, наделения смыслом. Каждый читатель «возьмёт» из текста ровно столько, сколько он способен «взять» на данный момент, в зависимости от его потребностей и способностей. Оттого и разница в восприятии. Смысловое чтение позволяет освоить как </w:t>
      </w:r>
      <w:proofErr w:type="spellStart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нау</w:t>
      </w:r>
      <w:proofErr w:type="gramStart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proofErr w:type="spellEnd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ные</w:t>
      </w:r>
      <w:proofErr w:type="spellEnd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, так и художественные тексты.</w:t>
      </w:r>
    </w:p>
    <w:p w:rsidR="009F61CF" w:rsidRPr="009F61CF" w:rsidRDefault="009F61CF" w:rsidP="0049751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смыслового чтения в ФГОС</w:t>
      </w:r>
    </w:p>
    <w:p w:rsidR="009F61CF" w:rsidRPr="009F61CF" w:rsidRDefault="009F61CF" w:rsidP="00A21255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– фундамент всех образовательных результатов, обозначенных в ФГОС.</w:t>
      </w:r>
      <w:r w:rsidR="00A21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Ведущей целью  общего образования является развитие мотивационных, </w:t>
      </w:r>
      <w:proofErr w:type="spellStart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операциональных</w:t>
      </w:r>
      <w:proofErr w:type="spellEnd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когнитивных ресурсов личности учащегося в условиях системно-</w:t>
      </w:r>
      <w:proofErr w:type="spellStart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деятельностного</w:t>
      </w:r>
      <w:proofErr w:type="spellEnd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 к организации обучения.</w:t>
      </w:r>
    </w:p>
    <w:p w:rsidR="009F61CF" w:rsidRPr="00A21255" w:rsidRDefault="009F61CF" w:rsidP="00A2125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2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мотивационные ресурсы</w:t>
      </w:r>
      <w:r w:rsidRPr="00A21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ценностные ориентации, образовательные потребности и интересы, которые определяют мотивы деятельности;</w:t>
      </w:r>
    </w:p>
    <w:p w:rsidR="009F61CF" w:rsidRPr="00A21255" w:rsidRDefault="009F61CF" w:rsidP="00A2125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12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операциональные</w:t>
      </w:r>
      <w:proofErr w:type="spellEnd"/>
      <w:r w:rsidRPr="00A212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ресурсы</w:t>
      </w:r>
      <w:r w:rsidRPr="00A21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 в себя освоенные универсальные и специальные способы деятельности;</w:t>
      </w:r>
    </w:p>
    <w:p w:rsidR="009F61CF" w:rsidRPr="00A21255" w:rsidRDefault="009F61CF" w:rsidP="00A2125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2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когнитивные ресурсы</w:t>
      </w:r>
      <w:r w:rsidRPr="00A21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это, прежде всего, знания, составляющие основу научного представления о мире, предметные умения и навыки.</w:t>
      </w:r>
    </w:p>
    <w:p w:rsidR="009F61CF" w:rsidRPr="009F61CF" w:rsidRDefault="009F61CF" w:rsidP="00A212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мотивационных, </w:t>
      </w:r>
      <w:proofErr w:type="spellStart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операциональных</w:t>
      </w:r>
      <w:proofErr w:type="spellEnd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когнитивных ресурсов личности соответствуют личностные, </w:t>
      </w:r>
      <w:proofErr w:type="spellStart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предметные результаты образования.</w:t>
      </w:r>
    </w:p>
    <w:p w:rsidR="009F61CF" w:rsidRPr="009F61CF" w:rsidRDefault="009F61CF" w:rsidP="00A212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схеме представлены группы </w:t>
      </w:r>
      <w:proofErr w:type="spellStart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9F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результатов, относящихся к смысловому чтению.</w:t>
      </w:r>
    </w:p>
    <w:p w:rsidR="009F61CF" w:rsidRPr="009F61CF" w:rsidRDefault="009F61CF" w:rsidP="00A21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6F5DFF" wp14:editId="7A75F2F3">
            <wp:extent cx="2870805" cy="3133725"/>
            <wp:effectExtent l="0" t="0" r="6350" b="0"/>
            <wp:docPr id="21" name="Рисунок 21" descr="https://www.sites.google.com/site/ucitelamv/_/rsrc/1391740486390/home/cto-takoe-smyslovoe-ctenie/%D0%A0%D0%B8%D1%81%D1%83%D0%BD%D0%BE%D0%BA3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www.sites.google.com/site/ucitelamv/_/rsrc/1391740486390/home/cto-takoe-smyslovoe-ctenie/%D0%A0%D0%B8%D1%81%D1%83%D0%BD%D0%BE%D0%BA3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0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0FB" w:rsidRPr="00497510" w:rsidRDefault="00FD00FB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Цель смыслового чтения</w:t>
      </w: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 — </w:t>
      </w:r>
      <w:r w:rsidRPr="0049751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максимально точно и полно понять содержание текста, уловить все детали и практически осмыслить извлеченную информацию.</w:t>
      </w: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Это внимательное </w:t>
      </w:r>
      <w:proofErr w:type="spellStart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вчитывание</w:t>
      </w:r>
      <w:proofErr w:type="spellEnd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проникновение в смысл с помощью анализа текста. Когда человек действительно вдумчиво читает, то у него обязательно работает воображение, он может активно взаимодействовать со своими внутренними образами. Человек сам устанавливает соотношение между собой, текстом и окружающим миром. Когда ребенок владеет смысловым чтением, то у него развивается устная речь и, как следующая важная ступень развития, речь письменная.</w:t>
      </w:r>
    </w:p>
    <w:p w:rsidR="005403D2" w:rsidRPr="00497510" w:rsidRDefault="005403D2" w:rsidP="00497510">
      <w:pPr>
        <w:pStyle w:val="a3"/>
        <w:shd w:val="clear" w:color="auto" w:fill="FFFFFF"/>
        <w:spacing w:before="0" w:beforeAutospacing="0" w:after="105" w:afterAutospacing="0" w:line="276" w:lineRule="auto"/>
        <w:jc w:val="both"/>
        <w:rPr>
          <w:b/>
          <w:sz w:val="28"/>
          <w:szCs w:val="28"/>
        </w:rPr>
      </w:pPr>
      <w:r w:rsidRPr="00497510">
        <w:rPr>
          <w:b/>
          <w:sz w:val="28"/>
          <w:szCs w:val="28"/>
        </w:rPr>
        <w:t>Выделяют следующие виды чтения:</w:t>
      </w:r>
    </w:p>
    <w:p w:rsidR="005403D2" w:rsidRPr="00497510" w:rsidRDefault="005403D2" w:rsidP="00497510">
      <w:pPr>
        <w:numPr>
          <w:ilvl w:val="0"/>
          <w:numId w:val="1"/>
        </w:numPr>
        <w:shd w:val="clear" w:color="auto" w:fill="FFFFFF"/>
        <w:spacing w:after="45"/>
        <w:ind w:left="450" w:right="4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7510">
        <w:rPr>
          <w:rFonts w:ascii="Times New Roman" w:hAnsi="Times New Roman" w:cs="Times New Roman"/>
          <w:sz w:val="28"/>
          <w:szCs w:val="28"/>
          <w:u w:val="single"/>
        </w:rPr>
        <w:t>Просмотровое</w:t>
      </w:r>
      <w:proofErr w:type="gramEnd"/>
      <w:r w:rsidRPr="0049751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97510">
        <w:rPr>
          <w:rFonts w:ascii="Times New Roman" w:hAnsi="Times New Roman" w:cs="Times New Roman"/>
          <w:sz w:val="28"/>
          <w:szCs w:val="28"/>
        </w:rPr>
        <w:t xml:space="preserve">- </w:t>
      </w: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вид смыслового чтения, при котором происходит поиск конкретной информации или факта.</w:t>
      </w:r>
      <w:r w:rsidRPr="00497510">
        <w:rPr>
          <w:rFonts w:ascii="Times New Roman" w:hAnsi="Times New Roman" w:cs="Times New Roman"/>
          <w:sz w:val="28"/>
          <w:szCs w:val="28"/>
        </w:rPr>
        <w:t>;</w:t>
      </w:r>
    </w:p>
    <w:p w:rsidR="005403D2" w:rsidRPr="00497510" w:rsidRDefault="005403D2" w:rsidP="00497510">
      <w:pPr>
        <w:numPr>
          <w:ilvl w:val="0"/>
          <w:numId w:val="1"/>
        </w:numPr>
        <w:shd w:val="clear" w:color="auto" w:fill="FFFFFF"/>
        <w:spacing w:after="45"/>
        <w:ind w:left="450" w:right="4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7510">
        <w:rPr>
          <w:rFonts w:ascii="Times New Roman" w:hAnsi="Times New Roman" w:cs="Times New Roman"/>
          <w:sz w:val="28"/>
          <w:szCs w:val="28"/>
          <w:u w:val="single"/>
        </w:rPr>
        <w:t>Ознакомительное</w:t>
      </w:r>
      <w:proofErr w:type="gramEnd"/>
      <w:r w:rsidRPr="0049751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— вид, с помощью которого в тексте определяется главный смысл, ключевая информация.</w:t>
      </w:r>
      <w:r w:rsidRPr="00497510">
        <w:rPr>
          <w:rFonts w:ascii="Times New Roman" w:hAnsi="Times New Roman" w:cs="Times New Roman"/>
          <w:sz w:val="28"/>
          <w:szCs w:val="28"/>
        </w:rPr>
        <w:t>;</w:t>
      </w:r>
    </w:p>
    <w:p w:rsidR="005403D2" w:rsidRPr="00497510" w:rsidRDefault="005403D2" w:rsidP="00497510">
      <w:pPr>
        <w:numPr>
          <w:ilvl w:val="0"/>
          <w:numId w:val="1"/>
        </w:numPr>
        <w:shd w:val="clear" w:color="auto" w:fill="FFFFFF"/>
        <w:spacing w:after="45"/>
        <w:ind w:left="450" w:right="4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7510">
        <w:rPr>
          <w:rFonts w:ascii="Times New Roman" w:hAnsi="Times New Roman" w:cs="Times New Roman"/>
          <w:sz w:val="28"/>
          <w:szCs w:val="28"/>
          <w:u w:val="single"/>
        </w:rPr>
        <w:t>Изучающее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</w:t>
      </w: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— вид смыслового чтения, при котором, в зависимости от цели, происходит поиск полной и точной информации и дальнейшая ее интерпретация. Из всего написанного выделяется главное, а второстепенное опускается</w:t>
      </w:r>
      <w:proofErr w:type="gramStart"/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49751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403D2" w:rsidRPr="00497510" w:rsidRDefault="005403D2" w:rsidP="00497510">
      <w:pPr>
        <w:numPr>
          <w:ilvl w:val="0"/>
          <w:numId w:val="1"/>
        </w:numPr>
        <w:shd w:val="clear" w:color="auto" w:fill="FFFFFF"/>
        <w:spacing w:after="45"/>
        <w:ind w:left="450" w:right="450"/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  <w:u w:val="single"/>
        </w:rPr>
        <w:t>Рефлексивное</w:t>
      </w:r>
      <w:r w:rsidRPr="00497510">
        <w:rPr>
          <w:rFonts w:ascii="Times New Roman" w:hAnsi="Times New Roman" w:cs="Times New Roman"/>
          <w:sz w:val="28"/>
          <w:szCs w:val="28"/>
        </w:rPr>
        <w:t xml:space="preserve"> </w:t>
      </w: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>— самое вдумчивое чтение. Во время такого процесса читающий предвосхищает будущие события, прочитав заголовок или по ходу чтения.</w:t>
      </w:r>
    </w:p>
    <w:p w:rsidR="00A51783" w:rsidRPr="00497510" w:rsidRDefault="00A51783" w:rsidP="00497510">
      <w:pPr>
        <w:shd w:val="clear" w:color="auto" w:fill="FFFFFF"/>
        <w:spacing w:after="45"/>
        <w:ind w:left="450" w:right="450"/>
        <w:jc w:val="both"/>
        <w:rPr>
          <w:rFonts w:ascii="Times New Roman" w:hAnsi="Times New Roman" w:cs="Times New Roman"/>
          <w:sz w:val="28"/>
          <w:szCs w:val="28"/>
        </w:rPr>
      </w:pPr>
    </w:p>
    <w:p w:rsidR="005403D2" w:rsidRPr="005403D2" w:rsidRDefault="005403D2" w:rsidP="00497510">
      <w:pPr>
        <w:shd w:val="clear" w:color="auto" w:fill="FFFFFF"/>
        <w:spacing w:after="225"/>
        <w:jc w:val="both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смыслового чтения</w:t>
      </w:r>
    </w:p>
    <w:p w:rsidR="005403D2" w:rsidRPr="005403D2" w:rsidRDefault="005403D2" w:rsidP="00497510">
      <w:pPr>
        <w:shd w:val="clear" w:color="auto" w:fill="FFFFFF"/>
        <w:spacing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Аналитический, или структурный.</w:t>
      </w:r>
      <w:r w:rsidRPr="005403D2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этом случае читатель идёт от целого к частному. Цель такого чтения — понять отношение автора к предмету или явлению и выявить факторы, повлиявшие на это отношение.</w:t>
      </w:r>
    </w:p>
    <w:p w:rsidR="005403D2" w:rsidRPr="005403D2" w:rsidRDefault="005403D2" w:rsidP="00497510">
      <w:pPr>
        <w:shd w:val="clear" w:color="auto" w:fill="FFFFFF"/>
        <w:spacing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Синтетический, или интерпретационный.</w:t>
      </w:r>
      <w:r w:rsidRPr="005403D2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Здесь читатель движется от частного к целому. Цель этого способа — выявить, какие задачи пост</w:t>
      </w:r>
      <w:proofErr w:type="gramStart"/>
      <w:r w:rsidRPr="005403D2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54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вил автор в этом тексте и каким образом и на- сколько решил их.</w:t>
      </w:r>
    </w:p>
    <w:p w:rsidR="005403D2" w:rsidRPr="005403D2" w:rsidRDefault="005403D2" w:rsidP="00497510">
      <w:pPr>
        <w:shd w:val="clear" w:color="auto" w:fill="FFFFFF"/>
        <w:spacing w:after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Критический, или оценочный</w:t>
      </w:r>
      <w:r w:rsidRPr="004975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5403D2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 этого способа — оценить авторский текст и решить, согласен ли с ним читатель.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225" w:afterAutospacing="0" w:line="276" w:lineRule="auto"/>
        <w:jc w:val="both"/>
        <w:rPr>
          <w:sz w:val="28"/>
          <w:szCs w:val="28"/>
        </w:rPr>
      </w:pPr>
      <w:r w:rsidRPr="00497510">
        <w:rPr>
          <w:sz w:val="28"/>
          <w:szCs w:val="28"/>
        </w:rPr>
        <w:t xml:space="preserve">Основные навыки смыслового чтения включают в себя: 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t xml:space="preserve">• определение содержательной части текста; 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t xml:space="preserve">• деление текста на части по их смысловому содержанию; 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t xml:space="preserve">• определение основной и второстепенной информации; 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t xml:space="preserve">• извлечение необходимой информации из </w:t>
      </w:r>
      <w:proofErr w:type="gramStart"/>
      <w:r w:rsidRPr="00497510">
        <w:rPr>
          <w:b w:val="0"/>
          <w:sz w:val="28"/>
          <w:szCs w:val="28"/>
        </w:rPr>
        <w:t>прочитанного</w:t>
      </w:r>
      <w:proofErr w:type="gramEnd"/>
      <w:r w:rsidRPr="00497510">
        <w:rPr>
          <w:b w:val="0"/>
          <w:sz w:val="28"/>
          <w:szCs w:val="28"/>
        </w:rPr>
        <w:t>;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t xml:space="preserve"> • понимание основной мысли текста; 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t xml:space="preserve">• свободная ориентация в </w:t>
      </w:r>
      <w:proofErr w:type="gramStart"/>
      <w:r w:rsidRPr="00497510">
        <w:rPr>
          <w:b w:val="0"/>
          <w:sz w:val="28"/>
          <w:szCs w:val="28"/>
        </w:rPr>
        <w:t>прочитанном</w:t>
      </w:r>
      <w:proofErr w:type="gramEnd"/>
      <w:r w:rsidRPr="00497510">
        <w:rPr>
          <w:b w:val="0"/>
          <w:sz w:val="28"/>
          <w:szCs w:val="28"/>
        </w:rPr>
        <w:t xml:space="preserve">; 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lastRenderedPageBreak/>
        <w:t xml:space="preserve">• свободное изложение основной мысли текста и практическое применение усвоенного материала. </w:t>
      </w:r>
    </w:p>
    <w:p w:rsidR="00A51783" w:rsidRPr="00497510" w:rsidRDefault="00A51783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225" w:afterAutospacing="0" w:line="276" w:lineRule="auto"/>
        <w:jc w:val="both"/>
        <w:rPr>
          <w:b w:val="0"/>
          <w:sz w:val="28"/>
          <w:szCs w:val="28"/>
        </w:rPr>
      </w:pPr>
      <w:r w:rsidRPr="00497510">
        <w:rPr>
          <w:b w:val="0"/>
          <w:sz w:val="28"/>
          <w:szCs w:val="28"/>
        </w:rPr>
        <w:t xml:space="preserve">Значимость формирования и развития навыков смыслового чтения подчеркивается в нормативных документах в сфере образования, так как одним из институтов социализации граждан является система общего обязательного образования, где происходит формирование основ для будущих социальных достижений обучающихся, а также развитие личности учащихся, культурной компетентности. Выявлены особые требования к формированию и развитию навыков смыслового чтения у обучающихся с учетом преемственности в развитии навыков на всех этапах обучения. </w:t>
      </w: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225" w:afterAutospacing="0" w:line="276" w:lineRule="auto"/>
        <w:jc w:val="both"/>
        <w:rPr>
          <w:b w:val="0"/>
          <w:bCs w:val="0"/>
          <w:sz w:val="28"/>
          <w:szCs w:val="28"/>
        </w:rPr>
      </w:pPr>
      <w:r w:rsidRPr="00497510">
        <w:rPr>
          <w:b w:val="0"/>
          <w:bCs w:val="0"/>
          <w:sz w:val="28"/>
          <w:szCs w:val="28"/>
        </w:rPr>
        <w:t xml:space="preserve">Чтобы приступить к использованию методики смыслового чтения необходимо изучить </w:t>
      </w:r>
      <w:r w:rsidRPr="00497510">
        <w:rPr>
          <w:b w:val="0"/>
          <w:bCs w:val="0"/>
          <w:sz w:val="28"/>
          <w:szCs w:val="28"/>
          <w:u w:val="single"/>
        </w:rPr>
        <w:t>предложенный учащимся материал</w:t>
      </w:r>
      <w:r w:rsidR="00A51783" w:rsidRPr="00497510">
        <w:rPr>
          <w:b w:val="0"/>
          <w:bCs w:val="0"/>
          <w:sz w:val="28"/>
          <w:szCs w:val="28"/>
          <w:u w:val="single"/>
        </w:rPr>
        <w:t>, который должен:</w:t>
      </w:r>
    </w:p>
    <w:p w:rsidR="005403D2" w:rsidRPr="00497510" w:rsidRDefault="005403D2" w:rsidP="00497510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  <w:r w:rsidRPr="00497510">
        <w:rPr>
          <w:b w:val="0"/>
          <w:bCs w:val="0"/>
          <w:sz w:val="28"/>
          <w:szCs w:val="28"/>
        </w:rPr>
        <w:t xml:space="preserve">обладать научно-познавательной ценностью, </w:t>
      </w:r>
    </w:p>
    <w:p w:rsidR="00037D8C" w:rsidRPr="00497510" w:rsidRDefault="00037D8C" w:rsidP="00497510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  <w:r w:rsidRPr="00497510">
        <w:rPr>
          <w:b w:val="0"/>
          <w:bCs w:val="0"/>
          <w:sz w:val="28"/>
          <w:szCs w:val="28"/>
        </w:rPr>
        <w:t>соответствовать возрастным особенностям и интересам учеников</w:t>
      </w:r>
    </w:p>
    <w:p w:rsidR="005403D2" w:rsidRPr="00497510" w:rsidRDefault="005403D2" w:rsidP="00497510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  <w:r w:rsidRPr="00497510">
        <w:rPr>
          <w:b w:val="0"/>
          <w:bCs w:val="0"/>
          <w:sz w:val="28"/>
          <w:szCs w:val="28"/>
        </w:rPr>
        <w:t>соответствовать образовательным целям</w:t>
      </w:r>
      <w:r w:rsidR="00037D8C" w:rsidRPr="00497510">
        <w:rPr>
          <w:b w:val="0"/>
          <w:bCs w:val="0"/>
          <w:sz w:val="28"/>
          <w:szCs w:val="28"/>
        </w:rPr>
        <w:t xml:space="preserve"> предметного раздела учебной программы</w:t>
      </w:r>
    </w:p>
    <w:p w:rsidR="00037D8C" w:rsidRPr="00497510" w:rsidRDefault="00037D8C" w:rsidP="00497510">
      <w:pPr>
        <w:pStyle w:val="5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 w:val="0"/>
          <w:bCs w:val="0"/>
          <w:sz w:val="28"/>
          <w:szCs w:val="28"/>
        </w:rPr>
      </w:pPr>
      <w:r w:rsidRPr="00497510">
        <w:rPr>
          <w:b w:val="0"/>
          <w:bCs w:val="0"/>
          <w:sz w:val="28"/>
          <w:szCs w:val="28"/>
        </w:rPr>
        <w:t>способствовать решению обозначенных в программе задач</w:t>
      </w:r>
    </w:p>
    <w:p w:rsidR="00A51783" w:rsidRPr="00497510" w:rsidRDefault="00A51783" w:rsidP="00497510">
      <w:pPr>
        <w:pStyle w:val="5"/>
        <w:shd w:val="clear" w:color="auto" w:fill="FFFFFF"/>
        <w:spacing w:before="0" w:beforeAutospacing="0" w:after="0" w:afterAutospacing="0" w:line="276" w:lineRule="auto"/>
        <w:ind w:left="720"/>
        <w:jc w:val="both"/>
        <w:rPr>
          <w:b w:val="0"/>
          <w:bCs w:val="0"/>
          <w:sz w:val="28"/>
          <w:szCs w:val="28"/>
        </w:rPr>
      </w:pPr>
    </w:p>
    <w:p w:rsidR="005403D2" w:rsidRPr="00497510" w:rsidRDefault="005403D2" w:rsidP="00497510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bCs w:val="0"/>
          <w:sz w:val="28"/>
          <w:szCs w:val="28"/>
        </w:rPr>
      </w:pPr>
      <w:r w:rsidRPr="00497510">
        <w:rPr>
          <w:bCs w:val="0"/>
          <w:sz w:val="28"/>
          <w:szCs w:val="28"/>
        </w:rPr>
        <w:t>Основные этапы смыслового чтения</w:t>
      </w:r>
    </w:p>
    <w:p w:rsidR="005403D2" w:rsidRPr="00497510" w:rsidRDefault="005403D2" w:rsidP="00497510">
      <w:pPr>
        <w:pStyle w:val="6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7510">
        <w:rPr>
          <w:rFonts w:ascii="Times New Roman" w:hAnsi="Times New Roman" w:cs="Times New Roman"/>
          <w:b/>
          <w:color w:val="auto"/>
          <w:sz w:val="28"/>
          <w:szCs w:val="28"/>
        </w:rPr>
        <w:t>Процесс чтения состоит из трех фаз.</w:t>
      </w:r>
    </w:p>
    <w:p w:rsidR="00A51783" w:rsidRPr="00497510" w:rsidRDefault="00A51783" w:rsidP="00497510">
      <w:pPr>
        <w:pStyle w:val="a3"/>
        <w:shd w:val="clear" w:color="auto" w:fill="FFFFFF"/>
        <w:spacing w:before="0" w:beforeAutospacing="0" w:after="225" w:afterAutospacing="0" w:line="276" w:lineRule="auto"/>
        <w:jc w:val="both"/>
        <w:rPr>
          <w:rStyle w:val="a4"/>
          <w:b w:val="0"/>
          <w:sz w:val="28"/>
          <w:szCs w:val="28"/>
        </w:rPr>
      </w:pPr>
    </w:p>
    <w:p w:rsidR="005403D2" w:rsidRPr="00497510" w:rsidRDefault="005403D2" w:rsidP="00497510">
      <w:pPr>
        <w:pStyle w:val="a3"/>
        <w:shd w:val="clear" w:color="auto" w:fill="FFFFFF"/>
        <w:spacing w:before="0" w:beforeAutospacing="0" w:after="225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497510">
        <w:rPr>
          <w:rStyle w:val="a4"/>
          <w:b w:val="0"/>
          <w:sz w:val="28"/>
          <w:szCs w:val="28"/>
          <w:u w:val="single"/>
        </w:rPr>
        <w:t>Первая фаза (</w:t>
      </w:r>
      <w:proofErr w:type="spellStart"/>
      <w:r w:rsidRPr="00497510">
        <w:rPr>
          <w:rStyle w:val="a4"/>
          <w:b w:val="0"/>
          <w:sz w:val="28"/>
          <w:szCs w:val="28"/>
          <w:u w:val="single"/>
        </w:rPr>
        <w:t>пред</w:t>
      </w:r>
      <w:r w:rsidR="00037D8C" w:rsidRPr="00497510">
        <w:rPr>
          <w:rStyle w:val="a4"/>
          <w:b w:val="0"/>
          <w:sz w:val="28"/>
          <w:szCs w:val="28"/>
          <w:u w:val="single"/>
        </w:rPr>
        <w:t>текстовая</w:t>
      </w:r>
      <w:proofErr w:type="spellEnd"/>
      <w:r w:rsidR="00037D8C" w:rsidRPr="00497510">
        <w:rPr>
          <w:rStyle w:val="a4"/>
          <w:b w:val="0"/>
          <w:sz w:val="28"/>
          <w:szCs w:val="28"/>
          <w:u w:val="single"/>
        </w:rPr>
        <w:t xml:space="preserve"> деятельность</w:t>
      </w:r>
      <w:r w:rsidRPr="00497510">
        <w:rPr>
          <w:rStyle w:val="a4"/>
          <w:b w:val="0"/>
          <w:sz w:val="28"/>
          <w:szCs w:val="28"/>
          <w:u w:val="single"/>
        </w:rPr>
        <w:t xml:space="preserve"> или </w:t>
      </w:r>
      <w:r w:rsidRPr="00497510">
        <w:rPr>
          <w:rStyle w:val="a4"/>
          <w:b w:val="0"/>
          <w:sz w:val="28"/>
          <w:szCs w:val="28"/>
          <w:u w:val="single"/>
          <w:shd w:val="clear" w:color="auto" w:fill="FFFFFF"/>
        </w:rPr>
        <w:t>работа с текстом до чтения</w:t>
      </w:r>
      <w:r w:rsidRPr="00497510">
        <w:rPr>
          <w:rStyle w:val="a4"/>
          <w:b w:val="0"/>
          <w:sz w:val="28"/>
          <w:szCs w:val="28"/>
          <w:u w:val="single"/>
        </w:rPr>
        <w:t>)</w:t>
      </w:r>
      <w:r w:rsidRPr="00497510">
        <w:rPr>
          <w:rStyle w:val="a4"/>
          <w:b w:val="0"/>
          <w:sz w:val="28"/>
          <w:szCs w:val="28"/>
        </w:rPr>
        <w:t> </w:t>
      </w:r>
      <w:r w:rsidRPr="00497510">
        <w:rPr>
          <w:sz w:val="28"/>
          <w:szCs w:val="28"/>
        </w:rPr>
        <w:t xml:space="preserve">— это восприятие текста, раскрытие его содержания и смысла, своеобразная расшифровка, когда из отдельных слов, фраз, предложений складывается общее содержание. В этом случае чтение включает: просмотр, установление значений слов, нахождение соответствий, узнавание фактов, анализ сюжета и фабулы, воспроизведение и пересказ. </w:t>
      </w:r>
    </w:p>
    <w:p w:rsidR="005403D2" w:rsidRPr="00497510" w:rsidRDefault="005403D2" w:rsidP="00497510">
      <w:pPr>
        <w:pStyle w:val="a3"/>
        <w:shd w:val="clear" w:color="auto" w:fill="FFFFFF"/>
        <w:spacing w:before="0" w:beforeAutospacing="0" w:after="225" w:afterAutospacing="0" w:line="276" w:lineRule="auto"/>
        <w:jc w:val="both"/>
        <w:rPr>
          <w:sz w:val="28"/>
          <w:szCs w:val="28"/>
          <w:u w:val="single"/>
          <w:shd w:val="clear" w:color="auto" w:fill="FFFFFF"/>
        </w:rPr>
      </w:pPr>
      <w:r w:rsidRPr="00497510">
        <w:rPr>
          <w:sz w:val="28"/>
          <w:szCs w:val="28"/>
          <w:u w:val="single"/>
          <w:shd w:val="clear" w:color="auto" w:fill="FFFFFF"/>
        </w:rPr>
        <w:t xml:space="preserve">На этом этапе </w:t>
      </w:r>
      <w:proofErr w:type="gramStart"/>
      <w:r w:rsidR="00037D8C" w:rsidRPr="00497510">
        <w:rPr>
          <w:sz w:val="28"/>
          <w:szCs w:val="28"/>
          <w:u w:val="single"/>
          <w:shd w:val="clear" w:color="auto" w:fill="FFFFFF"/>
        </w:rPr>
        <w:t>необходим</w:t>
      </w:r>
      <w:r w:rsidR="00A51783" w:rsidRPr="00497510">
        <w:rPr>
          <w:sz w:val="28"/>
          <w:szCs w:val="28"/>
          <w:u w:val="single"/>
          <w:shd w:val="clear" w:color="auto" w:fill="FFFFFF"/>
        </w:rPr>
        <w:t>а</w:t>
      </w:r>
      <w:proofErr w:type="gramEnd"/>
      <w:r w:rsidR="00A51783" w:rsidRPr="00497510">
        <w:rPr>
          <w:sz w:val="28"/>
          <w:szCs w:val="28"/>
          <w:u w:val="single"/>
          <w:shd w:val="clear" w:color="auto" w:fill="FFFFFF"/>
        </w:rPr>
        <w:t>:</w:t>
      </w:r>
    </w:p>
    <w:p w:rsidR="00037D8C" w:rsidRPr="00497510" w:rsidRDefault="00037D8C" w:rsidP="00497510">
      <w:pPr>
        <w:pStyle w:val="a3"/>
        <w:numPr>
          <w:ilvl w:val="0"/>
          <w:numId w:val="3"/>
        </w:numPr>
        <w:shd w:val="clear" w:color="auto" w:fill="FFFFFF"/>
        <w:tabs>
          <w:tab w:val="left" w:pos="3402"/>
        </w:tabs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497510">
        <w:rPr>
          <w:sz w:val="28"/>
          <w:szCs w:val="28"/>
          <w:shd w:val="clear" w:color="auto" w:fill="FFFFFF"/>
        </w:rPr>
        <w:t>Постановка целей и задач чтения</w:t>
      </w:r>
    </w:p>
    <w:p w:rsidR="00037D8C" w:rsidRPr="00497510" w:rsidRDefault="00037D8C" w:rsidP="0049751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497510">
        <w:rPr>
          <w:sz w:val="28"/>
          <w:szCs w:val="28"/>
          <w:shd w:val="clear" w:color="auto" w:fill="FFFFFF"/>
        </w:rPr>
        <w:t>Актуализация или знакомство с важными понятиями, терминами, ключевыми словами.</w:t>
      </w:r>
    </w:p>
    <w:p w:rsidR="00037D8C" w:rsidRPr="00497510" w:rsidRDefault="00037D8C" w:rsidP="0049751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497510">
        <w:rPr>
          <w:sz w:val="28"/>
          <w:szCs w:val="28"/>
          <w:shd w:val="clear" w:color="auto" w:fill="FFFFFF"/>
        </w:rPr>
        <w:t>Актуализация предшествующих знаний</w:t>
      </w:r>
    </w:p>
    <w:p w:rsidR="00037D8C" w:rsidRPr="00497510" w:rsidRDefault="00037D8C" w:rsidP="0049751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497510">
        <w:rPr>
          <w:sz w:val="28"/>
          <w:szCs w:val="28"/>
          <w:shd w:val="clear" w:color="auto" w:fill="FFFFFF"/>
        </w:rPr>
        <w:t>Формирование установки на чтение с помощью вопросов или заданий</w:t>
      </w:r>
    </w:p>
    <w:p w:rsidR="00037D8C" w:rsidRPr="00497510" w:rsidRDefault="00037D8C" w:rsidP="0049751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497510">
        <w:rPr>
          <w:sz w:val="28"/>
          <w:szCs w:val="28"/>
          <w:shd w:val="clear" w:color="auto" w:fill="FFFFFF"/>
        </w:rPr>
        <w:t>Мотивирование читателя</w:t>
      </w:r>
    </w:p>
    <w:p w:rsidR="00037D8C" w:rsidRPr="00497510" w:rsidRDefault="00037D8C" w:rsidP="0049751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497510">
        <w:rPr>
          <w:sz w:val="28"/>
          <w:szCs w:val="28"/>
          <w:shd w:val="clear" w:color="auto" w:fill="FFFFFF"/>
        </w:rPr>
        <w:t>Формирования умения и привычки думать над книгой до чтения</w:t>
      </w:r>
    </w:p>
    <w:p w:rsidR="00A51783" w:rsidRPr="00497510" w:rsidRDefault="00A51783" w:rsidP="00497510">
      <w:pPr>
        <w:pStyle w:val="a3"/>
        <w:shd w:val="clear" w:color="auto" w:fill="FFFFFF"/>
        <w:spacing w:before="0" w:beforeAutospacing="0" w:after="225" w:afterAutospacing="0" w:line="276" w:lineRule="auto"/>
        <w:jc w:val="both"/>
        <w:rPr>
          <w:sz w:val="28"/>
          <w:szCs w:val="28"/>
          <w:shd w:val="clear" w:color="auto" w:fill="FFFFFF"/>
        </w:rPr>
      </w:pPr>
    </w:p>
    <w:p w:rsidR="005403D2" w:rsidRPr="00497510" w:rsidRDefault="005403D2" w:rsidP="00497510">
      <w:pPr>
        <w:pStyle w:val="a3"/>
        <w:shd w:val="clear" w:color="auto" w:fill="FFFFFF"/>
        <w:spacing w:before="0" w:beforeAutospacing="0" w:after="225" w:afterAutospacing="0" w:line="276" w:lineRule="auto"/>
        <w:jc w:val="both"/>
        <w:rPr>
          <w:sz w:val="28"/>
          <w:szCs w:val="28"/>
        </w:rPr>
      </w:pPr>
      <w:r w:rsidRPr="00497510">
        <w:rPr>
          <w:sz w:val="28"/>
          <w:szCs w:val="28"/>
          <w:u w:val="single"/>
          <w:shd w:val="clear" w:color="auto" w:fill="FFFFFF"/>
        </w:rPr>
        <w:lastRenderedPageBreak/>
        <w:t xml:space="preserve"> </w:t>
      </w:r>
      <w:r w:rsidRPr="00497510">
        <w:rPr>
          <w:rStyle w:val="a4"/>
          <w:b w:val="0"/>
          <w:sz w:val="28"/>
          <w:szCs w:val="28"/>
          <w:u w:val="single"/>
        </w:rPr>
        <w:t>Вторая фаза (</w:t>
      </w:r>
      <w:r w:rsidR="00037D8C" w:rsidRPr="00497510">
        <w:rPr>
          <w:rStyle w:val="a4"/>
          <w:b w:val="0"/>
          <w:sz w:val="28"/>
          <w:szCs w:val="28"/>
          <w:u w:val="single"/>
        </w:rPr>
        <w:t xml:space="preserve">текстовая деятельность или </w:t>
      </w:r>
      <w:r w:rsidR="00037D8C" w:rsidRPr="00497510">
        <w:rPr>
          <w:rStyle w:val="a4"/>
          <w:b w:val="0"/>
          <w:sz w:val="28"/>
          <w:szCs w:val="28"/>
          <w:u w:val="single"/>
          <w:shd w:val="clear" w:color="auto" w:fill="FFFFFF"/>
        </w:rPr>
        <w:t>работа с текстом во время чтения</w:t>
      </w:r>
      <w:proofErr w:type="gramStart"/>
      <w:r w:rsidR="00037D8C" w:rsidRPr="00497510">
        <w:rPr>
          <w:rStyle w:val="a4"/>
          <w:b w:val="0"/>
          <w:sz w:val="28"/>
          <w:szCs w:val="28"/>
        </w:rPr>
        <w:t xml:space="preserve"> </w:t>
      </w:r>
      <w:r w:rsidRPr="00497510">
        <w:rPr>
          <w:rStyle w:val="a4"/>
          <w:b w:val="0"/>
          <w:sz w:val="28"/>
          <w:szCs w:val="28"/>
        </w:rPr>
        <w:t>)</w:t>
      </w:r>
      <w:proofErr w:type="gramEnd"/>
      <w:r w:rsidRPr="00497510">
        <w:rPr>
          <w:sz w:val="28"/>
          <w:szCs w:val="28"/>
        </w:rPr>
        <w:t> — это извлечение смысла, объяснение найденных фактов с помощью привлечения имеющихся знаний, интерпретация текста. Здесь происходит упорядочивание и классифицирование, объяснение и суммирование, различение, сравнение и сопоставление, группировка, анализ и обобщение, соотнесение с собственным опытом, размышление над контекстом и выводами.</w:t>
      </w:r>
    </w:p>
    <w:p w:rsidR="00037D8C" w:rsidRPr="00497510" w:rsidRDefault="00037D8C" w:rsidP="00497510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  <w:u w:val="single"/>
          <w:shd w:val="clear" w:color="auto" w:fill="FFFFFF"/>
        </w:rPr>
      </w:pPr>
      <w:r w:rsidRPr="00497510">
        <w:rPr>
          <w:rStyle w:val="a4"/>
          <w:rFonts w:ascii="Times New Roman" w:hAnsi="Times New Roman" w:cs="Times New Roman"/>
          <w:b w:val="0"/>
          <w:sz w:val="28"/>
          <w:szCs w:val="28"/>
          <w:u w:val="single"/>
          <w:shd w:val="clear" w:color="auto" w:fill="FFFFFF"/>
        </w:rPr>
        <w:t>На этом этапе необходимо</w:t>
      </w:r>
    </w:p>
    <w:p w:rsidR="00037D8C" w:rsidRPr="00497510" w:rsidRDefault="00037D8C" w:rsidP="00497510">
      <w:pPr>
        <w:pStyle w:val="a6"/>
        <w:numPr>
          <w:ilvl w:val="0"/>
          <w:numId w:val="4"/>
        </w:numPr>
        <w:spacing w:after="0"/>
        <w:jc w:val="both"/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497510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Выдвижение гипотезы о содержании читаемого материала, её подтверждение или отклонение.</w:t>
      </w:r>
    </w:p>
    <w:p w:rsidR="00037D8C" w:rsidRPr="00497510" w:rsidRDefault="00037D8C" w:rsidP="00497510">
      <w:pPr>
        <w:pStyle w:val="a6"/>
        <w:numPr>
          <w:ilvl w:val="0"/>
          <w:numId w:val="4"/>
        </w:numPr>
        <w:spacing w:after="0"/>
        <w:jc w:val="both"/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497510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Размышление во время чтения о том, что и как я читаю и </w:t>
      </w:r>
      <w:proofErr w:type="spellStart"/>
      <w:r w:rsidRPr="00497510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насколоко</w:t>
      </w:r>
      <w:proofErr w:type="spellEnd"/>
      <w:r w:rsidRPr="00497510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хорошо понимаю прочитанное. </w:t>
      </w:r>
    </w:p>
    <w:p w:rsidR="00AD5974" w:rsidRPr="00497510" w:rsidRDefault="00AD5974" w:rsidP="00497510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5403D2" w:rsidRPr="00497510" w:rsidRDefault="005403D2" w:rsidP="00497510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97510">
        <w:rPr>
          <w:rStyle w:val="a4"/>
          <w:rFonts w:ascii="Times New Roman" w:hAnsi="Times New Roman" w:cs="Times New Roman"/>
          <w:b w:val="0"/>
          <w:sz w:val="28"/>
          <w:szCs w:val="28"/>
          <w:u w:val="single"/>
          <w:shd w:val="clear" w:color="auto" w:fill="FFFFFF"/>
        </w:rPr>
        <w:t>Третья фаза (</w:t>
      </w:r>
      <w:proofErr w:type="spellStart"/>
      <w:r w:rsidR="00037D8C" w:rsidRPr="00497510">
        <w:rPr>
          <w:rStyle w:val="a4"/>
          <w:rFonts w:ascii="Times New Roman" w:hAnsi="Times New Roman" w:cs="Times New Roman"/>
          <w:b w:val="0"/>
          <w:sz w:val="28"/>
          <w:szCs w:val="28"/>
          <w:u w:val="single"/>
          <w:shd w:val="clear" w:color="auto" w:fill="FFFFFF"/>
        </w:rPr>
        <w:t>послетекстовая</w:t>
      </w:r>
      <w:proofErr w:type="spellEnd"/>
      <w:r w:rsidR="00037D8C" w:rsidRPr="00497510">
        <w:rPr>
          <w:rStyle w:val="a4"/>
          <w:rFonts w:ascii="Times New Roman" w:hAnsi="Times New Roman" w:cs="Times New Roman"/>
          <w:b w:val="0"/>
          <w:sz w:val="28"/>
          <w:szCs w:val="28"/>
          <w:u w:val="single"/>
          <w:shd w:val="clear" w:color="auto" w:fill="FFFFFF"/>
        </w:rPr>
        <w:t xml:space="preserve"> деятельность или работа с текстом после чтения.</w:t>
      </w:r>
      <w:r w:rsidRPr="00497510">
        <w:rPr>
          <w:rStyle w:val="a4"/>
          <w:rFonts w:ascii="Times New Roman" w:hAnsi="Times New Roman" w:cs="Times New Roman"/>
          <w:b w:val="0"/>
          <w:sz w:val="28"/>
          <w:szCs w:val="28"/>
          <w:u w:val="single"/>
          <w:shd w:val="clear" w:color="auto" w:fill="FFFFFF"/>
        </w:rPr>
        <w:t>) </w:t>
      </w:r>
      <w:r w:rsidRPr="0049751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—</w:t>
      </w:r>
      <w:r w:rsidRPr="004975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создание собственного нового смысла, то есть присвоение добытых новых знаний как собственных в результате размышления.</w:t>
      </w:r>
    </w:p>
    <w:p w:rsidR="000D030C" w:rsidRPr="00497510" w:rsidRDefault="000D030C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На этом этапе необходимо применение и использование материала в различных ситуациях, формах, сферах. Работа связана с усвоением, расширением, углублением, обсуждением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прочитанного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>, происходит корректировка читательской интерпретации авторским смыслом.</w:t>
      </w:r>
    </w:p>
    <w:p w:rsidR="003C0E74" w:rsidRPr="00497510" w:rsidRDefault="00FD00FB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b/>
          <w:sz w:val="28"/>
          <w:szCs w:val="28"/>
        </w:rPr>
        <w:t>Существует несколько приемов и форм,</w:t>
      </w:r>
      <w:r w:rsidRPr="00497510">
        <w:rPr>
          <w:rFonts w:ascii="Times New Roman" w:hAnsi="Times New Roman" w:cs="Times New Roman"/>
          <w:sz w:val="28"/>
          <w:szCs w:val="28"/>
        </w:rPr>
        <w:t xml:space="preserve"> которые занимают мало времени в применении и удобны при работе с разными текстами.</w:t>
      </w:r>
    </w:p>
    <w:p w:rsidR="000D030C" w:rsidRPr="00497510" w:rsidRDefault="000D030C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b/>
          <w:sz w:val="28"/>
          <w:szCs w:val="28"/>
        </w:rPr>
        <w:t>Прием «Чтение по частям</w:t>
      </w:r>
      <w:r w:rsidRPr="00497510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51783" w:rsidRPr="00497510" w:rsidRDefault="000D030C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Форма работы - групповая. Преимущества этого приема в том, что к работе привлечены все учащиеся класса. Текст делится на 4-5 частей. В каждой группе 4-5 человек. Если параграф большой по объему, выбирается один пункт или несколько. </w:t>
      </w:r>
    </w:p>
    <w:p w:rsidR="00A51783" w:rsidRPr="00497510" w:rsidRDefault="000D030C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1. Каждый член группы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имеет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читает свою часть. Сильным учащимся в группах можно дать часть текста большего объема или более сложного по содержанию. Дети должны сконцентрировать чтение только на своей части. </w:t>
      </w:r>
    </w:p>
    <w:p w:rsidR="00A51783" w:rsidRPr="00497510" w:rsidRDefault="000D030C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2. Передача содержания текста. (После чтения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за свою часть рассказывает её товарищам в группе) </w:t>
      </w:r>
    </w:p>
    <w:p w:rsidR="000D030C" w:rsidRPr="00497510" w:rsidRDefault="000D030C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3. После обсуждения любой ученик вызывается к доске для передачи содержания текста, и каждый из членов группы будет переживать за ответ товарища. Если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отвечающий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у доски не справляется с ответом, помогают товарищи из группы. Оценки выставляются или всей группе, или выборочно членам группы. Все зависит от ответа учащихся и состава группы.</w:t>
      </w:r>
    </w:p>
    <w:p w:rsidR="00A51783" w:rsidRPr="00497510" w:rsidRDefault="00A51783" w:rsidP="00497510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751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Например </w:t>
      </w:r>
    </w:p>
    <w:p w:rsidR="00A51783" w:rsidRPr="00497510" w:rsidRDefault="00A51783" w:rsidP="00497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Урок в 9 классе по теме «Получение металлов» Текст делится на части .</w:t>
      </w:r>
    </w:p>
    <w:p w:rsidR="00A51783" w:rsidRPr="00497510" w:rsidRDefault="00A51783" w:rsidP="00497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1 часть  «Металлы в природе»</w:t>
      </w:r>
    </w:p>
    <w:p w:rsidR="00A51783" w:rsidRPr="00497510" w:rsidRDefault="00A51783" w:rsidP="00497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2 часть «Руды»</w:t>
      </w:r>
    </w:p>
    <w:p w:rsidR="00A51783" w:rsidRPr="00497510" w:rsidRDefault="00A51783" w:rsidP="00497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3 часть «Пирометаллургия»</w:t>
      </w:r>
    </w:p>
    <w:p w:rsidR="00A51783" w:rsidRPr="00497510" w:rsidRDefault="00A51783" w:rsidP="00497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4 часть «Гидрометаллургия»</w:t>
      </w:r>
    </w:p>
    <w:p w:rsidR="00A51783" w:rsidRPr="00497510" w:rsidRDefault="00A51783" w:rsidP="00497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5 часть «Электрометаллургия»</w:t>
      </w:r>
    </w:p>
    <w:p w:rsidR="00AD5974" w:rsidRPr="00497510" w:rsidRDefault="00AD5974" w:rsidP="004975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974" w:rsidRPr="00497510" w:rsidRDefault="00AD5974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b/>
          <w:sz w:val="28"/>
          <w:szCs w:val="28"/>
        </w:rPr>
        <w:t xml:space="preserve">Приём </w:t>
      </w:r>
      <w:r w:rsidR="00A51783" w:rsidRPr="00497510">
        <w:rPr>
          <w:rFonts w:ascii="Times New Roman" w:hAnsi="Times New Roman" w:cs="Times New Roman"/>
          <w:b/>
          <w:sz w:val="28"/>
          <w:szCs w:val="28"/>
        </w:rPr>
        <w:t>«Чтение в паре»</w:t>
      </w:r>
      <w:r w:rsidR="00A51783" w:rsidRPr="00497510">
        <w:rPr>
          <w:rFonts w:ascii="Times New Roman" w:hAnsi="Times New Roman" w:cs="Times New Roman"/>
          <w:sz w:val="28"/>
          <w:szCs w:val="28"/>
        </w:rPr>
        <w:t xml:space="preserve"> - удобный прием, так как учащиеся сидят за партами парами. Данный прием можно использовать как для объяснения, так и для закрепления изученного материала. 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1. Учитель текст параграфа делит на 4-6 частей. 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2. Каждой паре даётся одна часть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Учитель распределяет роли в паре: один из пары репортёр, второй отвечающий. Оба ученика в паре читают свою часть. После чтения репортёр передаёт содержание текста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отвечающему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без подглядывания, но может использовать при ответе графические знаки, типа кластеров, схем для запоминания и рассказывать по ним.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Отвечающий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слушает и задаёт наводящие вопросы</w:t>
      </w:r>
      <w:r w:rsidR="00AD5974" w:rsidRPr="00497510">
        <w:rPr>
          <w:rFonts w:ascii="Times New Roman" w:hAnsi="Times New Roman" w:cs="Times New Roman"/>
          <w:sz w:val="28"/>
          <w:szCs w:val="28"/>
        </w:rPr>
        <w:t xml:space="preserve">. </w:t>
      </w:r>
      <w:r w:rsidRPr="00497510">
        <w:rPr>
          <w:rFonts w:ascii="Times New Roman" w:hAnsi="Times New Roman" w:cs="Times New Roman"/>
          <w:sz w:val="28"/>
          <w:szCs w:val="28"/>
        </w:rPr>
        <w:t>Затем они меняются ролями.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 3. Каждая пара рассказывает свою часть перед всем классом. 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4. Класс внимательно слушает ответы и ставит оценки каждой паре. Можно использовать дифференцированный подход: средним учащимся давать тексты для пересказа большего объёма, чем слабым, а сильные учащиеся получают задания творческого характера: составить тест, небольшой кроссвор</w:t>
      </w:r>
      <w:r w:rsidR="00AD5974" w:rsidRPr="00497510">
        <w:rPr>
          <w:rFonts w:ascii="Times New Roman" w:hAnsi="Times New Roman" w:cs="Times New Roman"/>
          <w:sz w:val="28"/>
          <w:szCs w:val="28"/>
        </w:rPr>
        <w:t xml:space="preserve">д или ребус </w:t>
      </w:r>
      <w:r w:rsidRPr="00497510">
        <w:rPr>
          <w:rFonts w:ascii="Times New Roman" w:hAnsi="Times New Roman" w:cs="Times New Roman"/>
          <w:sz w:val="28"/>
          <w:szCs w:val="28"/>
        </w:rPr>
        <w:t>по тексту. Также учащиеся могут получить индивидуальные задания: оценивать содержание всего изучаемого материала по предложенным учителем вопросам</w:t>
      </w:r>
      <w:r w:rsidR="00AD5974" w:rsidRPr="00497510">
        <w:rPr>
          <w:rFonts w:ascii="Times New Roman" w:hAnsi="Times New Roman" w:cs="Times New Roman"/>
          <w:sz w:val="28"/>
          <w:szCs w:val="28"/>
        </w:rPr>
        <w:t>, которые</w:t>
      </w:r>
      <w:r w:rsidRPr="00497510">
        <w:rPr>
          <w:rFonts w:ascii="Times New Roman" w:hAnsi="Times New Roman" w:cs="Times New Roman"/>
          <w:sz w:val="28"/>
          <w:szCs w:val="28"/>
        </w:rPr>
        <w:t xml:space="preserve"> составляются </w:t>
      </w:r>
      <w:r w:rsidR="00AD5974" w:rsidRPr="00497510">
        <w:rPr>
          <w:rFonts w:ascii="Times New Roman" w:hAnsi="Times New Roman" w:cs="Times New Roman"/>
          <w:sz w:val="28"/>
          <w:szCs w:val="28"/>
        </w:rPr>
        <w:t>заранее</w:t>
      </w:r>
      <w:r w:rsidRPr="00497510">
        <w:rPr>
          <w:rFonts w:ascii="Times New Roman" w:hAnsi="Times New Roman" w:cs="Times New Roman"/>
          <w:sz w:val="28"/>
          <w:szCs w:val="28"/>
        </w:rPr>
        <w:t xml:space="preserve">. Данный прием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помогает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активизирует мыслительную деятельность учащихся, после такой работы дети с большим интересом читают новый материал. 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b/>
          <w:sz w:val="28"/>
          <w:szCs w:val="28"/>
        </w:rPr>
        <w:t>Прием «Мозговой штурм»</w:t>
      </w:r>
      <w:r w:rsidRPr="00497510">
        <w:rPr>
          <w:rFonts w:ascii="Times New Roman" w:hAnsi="Times New Roman" w:cs="Times New Roman"/>
          <w:sz w:val="28"/>
          <w:szCs w:val="28"/>
        </w:rPr>
        <w:t xml:space="preserve"> </w:t>
      </w:r>
      <w:r w:rsidR="00AD5974" w:rsidRPr="00497510">
        <w:rPr>
          <w:rFonts w:ascii="Times New Roman" w:hAnsi="Times New Roman" w:cs="Times New Roman"/>
          <w:sz w:val="28"/>
          <w:szCs w:val="28"/>
        </w:rPr>
        <w:t xml:space="preserve">используется до чтения текста и </w:t>
      </w:r>
      <w:r w:rsidRPr="00497510">
        <w:rPr>
          <w:rFonts w:ascii="Times New Roman" w:hAnsi="Times New Roman" w:cs="Times New Roman"/>
          <w:sz w:val="28"/>
          <w:szCs w:val="28"/>
        </w:rPr>
        <w:t xml:space="preserve">позволяет не только активизировать школьников и позволяет разрешить проблему, но также и формирует нестандартное мышление. Такая методика не ставит в рамки правильных и неправильных ответов. Ученики могут высказывать мнение, которое поможет найти выход из затруднительной ситуации. 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1.В начале урока учитель дает индивидуальное задание: «Напишите в течение 3 мину</w:t>
      </w:r>
      <w:r w:rsidR="00AD5974" w:rsidRPr="00497510">
        <w:rPr>
          <w:rFonts w:ascii="Times New Roman" w:hAnsi="Times New Roman" w:cs="Times New Roman"/>
          <w:sz w:val="28"/>
          <w:szCs w:val="28"/>
        </w:rPr>
        <w:t>т все, что знаете или думаете о</w:t>
      </w:r>
      <w:r w:rsidRPr="00497510">
        <w:rPr>
          <w:rFonts w:ascii="Times New Roman" w:hAnsi="Times New Roman" w:cs="Times New Roman"/>
          <w:sz w:val="28"/>
          <w:szCs w:val="28"/>
        </w:rPr>
        <w:t xml:space="preserve"> солях</w:t>
      </w:r>
      <w:r w:rsidR="00AD5974" w:rsidRPr="00497510">
        <w:rPr>
          <w:rFonts w:ascii="Times New Roman" w:hAnsi="Times New Roman" w:cs="Times New Roman"/>
          <w:sz w:val="28"/>
          <w:szCs w:val="28"/>
        </w:rPr>
        <w:t>?</w:t>
      </w:r>
      <w:r w:rsidRPr="00497510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lastRenderedPageBreak/>
        <w:t xml:space="preserve">2. Работа в парах – думаем, обмениваемся мнением, дополняем свои записи. Каждая пара готовит по 1 вопросу к изучаемой теме, например: «Чем отличаются </w:t>
      </w:r>
      <w:r w:rsidR="00AD5974" w:rsidRPr="00497510">
        <w:rPr>
          <w:rFonts w:ascii="Times New Roman" w:hAnsi="Times New Roman" w:cs="Times New Roman"/>
          <w:sz w:val="28"/>
          <w:szCs w:val="28"/>
        </w:rPr>
        <w:t>средние соли</w:t>
      </w:r>
      <w:r w:rsidRPr="00497510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кисл</w:t>
      </w:r>
      <w:r w:rsidR="00AD5974" w:rsidRPr="00497510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AD5974" w:rsidRPr="00497510">
        <w:rPr>
          <w:rFonts w:ascii="Times New Roman" w:hAnsi="Times New Roman" w:cs="Times New Roman"/>
          <w:sz w:val="28"/>
          <w:szCs w:val="28"/>
        </w:rPr>
        <w:t xml:space="preserve"> и основных?</w:t>
      </w:r>
      <w:r w:rsidRPr="0049751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D5974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3. Работа в группах: обмен мнениями, дополняем записи. Каждой группой выбираются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самые интересные вопросы, составленные в парах и записываются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на доске. </w:t>
      </w:r>
    </w:p>
    <w:p w:rsidR="000D030C" w:rsidRPr="00497510" w:rsidRDefault="00A51783" w:rsidP="00497510">
      <w:pPr>
        <w:jc w:val="both"/>
        <w:rPr>
          <w:rFonts w:ascii="Times New Roman" w:hAnsi="Times New Roman" w:cs="Times New Roman"/>
          <w:sz w:val="28"/>
          <w:szCs w:val="28"/>
        </w:rPr>
      </w:pPr>
      <w:r w:rsidRPr="00497510">
        <w:rPr>
          <w:rFonts w:ascii="Times New Roman" w:hAnsi="Times New Roman" w:cs="Times New Roman"/>
          <w:sz w:val="28"/>
          <w:szCs w:val="28"/>
        </w:rPr>
        <w:t>4. Каждая группа выбирает 2 вопроса, на которые кто-то из ее членов мог бы ответить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49751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97510">
        <w:rPr>
          <w:rFonts w:ascii="Times New Roman" w:hAnsi="Times New Roman" w:cs="Times New Roman"/>
          <w:sz w:val="28"/>
          <w:szCs w:val="28"/>
        </w:rPr>
        <w:t>тветы в группе обсуждаются, и 1 член группы отвечает на поставленный вопрос. - затем учащиеся читают параграф учебника, после чтения обсуждают неточности, ошибки, допущенные по теме до чтения текста, отмечают, о чем нее шла речь вообще.</w:t>
      </w:r>
    </w:p>
    <w:p w:rsidR="00AD5974" w:rsidRPr="00AD5974" w:rsidRDefault="00AD5974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критического мышления </w:t>
      </w:r>
      <w:r w:rsidRPr="00AD59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«Создание викторины»</w:t>
      </w: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проводится, как правило, в игровой форме, во время которой учащиеся составляют вопросы, используя информацию из прочитанного текста. </w:t>
      </w:r>
      <w:r w:rsidR="00705B28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приём целесообразен, как обобщение пройденной темы. </w:t>
      </w: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изучении в 9 классе темы «</w:t>
      </w:r>
      <w:r w:rsidR="00705B28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Металлы</w:t>
      </w: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проводится викторина по тривиальным названиям </w:t>
      </w:r>
      <w:r w:rsidR="00705B28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природных соединений металлов</w:t>
      </w: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данную </w:t>
      </w:r>
      <w:proofErr w:type="spellStart"/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</w:t>
      </w:r>
      <w:proofErr w:type="gramStart"/>
      <w:r w:rsidR="00705B28" w:rsidRPr="004975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NaCl</w:t>
      </w:r>
      <w:proofErr w:type="spellEnd"/>
      <w:proofErr w:type="gramEnd"/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напишите химическую формулу </w:t>
      </w:r>
      <w:r w:rsidR="00705B28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магнитного железняка</w:t>
      </w: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приведите номенклатурное название пирита и т.д.</w:t>
      </w:r>
    </w:p>
    <w:p w:rsidR="00AD5974" w:rsidRPr="00AD5974" w:rsidRDefault="00705B28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Приём «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Заполнение пропусков</w:t>
      </w: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в тексте закрывается часть слов и понятий, дети подбирают спрятанные слова по смыслу, т.е. задача учащихся - восстановить текст. Например, при изучении в </w:t>
      </w:r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темы «</w:t>
      </w:r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Кристаллические решётки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предлагается, например, такое задание:</w:t>
      </w:r>
    </w:p>
    <w:p w:rsidR="00AD5974" w:rsidRPr="00AD5974" w:rsidRDefault="00AD5974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текст и заполните пропуски, вставляя слова и/или цифры, которыми обозначены на рисунке соответствующие понятия.</w:t>
      </w:r>
    </w:p>
    <w:p w:rsidR="00705B28" w:rsidRPr="00497510" w:rsidRDefault="00705B28" w:rsidP="0049751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97510">
        <w:rPr>
          <w:b/>
          <w:bCs/>
          <w:sz w:val="28"/>
          <w:szCs w:val="28"/>
          <w:shd w:val="clear" w:color="auto" w:fill="FFFFFF"/>
        </w:rPr>
        <w:t>Кристаллические вещества</w:t>
      </w:r>
      <w:r w:rsidRPr="00497510">
        <w:rPr>
          <w:sz w:val="28"/>
          <w:szCs w:val="28"/>
          <w:shd w:val="clear" w:color="auto" w:fill="FFFFFF"/>
        </w:rPr>
        <w:t> состоят из частиц, которые имеют четкое расположение в определенных точках пространства. Если соединить эти частицы, то получится своеобразный каркас, который называется </w:t>
      </w:r>
      <w:r w:rsidRPr="00497510">
        <w:rPr>
          <w:b/>
          <w:bCs/>
          <w:sz w:val="28"/>
          <w:szCs w:val="28"/>
          <w:shd w:val="clear" w:color="auto" w:fill="FFFFFF"/>
        </w:rPr>
        <w:t>(---)</w:t>
      </w:r>
      <w:r w:rsidRPr="00497510">
        <w:rPr>
          <w:sz w:val="28"/>
          <w:szCs w:val="28"/>
          <w:shd w:val="clear" w:color="auto" w:fill="FFFFFF"/>
        </w:rPr>
        <w:t>. А точки, где находятся частицы – (---). В узлах кристаллической решетки могут находиться ионы, атомы, молекулы.</w:t>
      </w:r>
      <w:r w:rsidRPr="00497510">
        <w:rPr>
          <w:b/>
          <w:bCs/>
          <w:sz w:val="28"/>
          <w:szCs w:val="28"/>
        </w:rPr>
        <w:t xml:space="preserve"> В зависимости от типа частиц в кристаллической решетки и характера связи между ними</w:t>
      </w:r>
      <w:r w:rsidRPr="00497510">
        <w:rPr>
          <w:sz w:val="28"/>
          <w:szCs w:val="28"/>
        </w:rPr>
        <w:t>, различают ионные, атомные, молекулярные и металлические кристаллические решётки.</w:t>
      </w:r>
      <w:r w:rsidRPr="00497510">
        <w:rPr>
          <w:sz w:val="28"/>
          <w:szCs w:val="28"/>
          <w:shd w:val="clear" w:color="auto" w:fill="FFFFFF"/>
        </w:rPr>
        <w:t xml:space="preserve"> Ионными, называются кристаллические решётки, </w:t>
      </w:r>
      <w:r w:rsidRPr="00497510">
        <w:rPr>
          <w:i/>
          <w:iCs/>
          <w:sz w:val="28"/>
          <w:szCs w:val="28"/>
          <w:shd w:val="clear" w:color="auto" w:fill="FFFFFF"/>
        </w:rPr>
        <w:t>в узлах которых находятся (---)</w:t>
      </w:r>
      <w:r w:rsidRPr="00497510">
        <w:rPr>
          <w:sz w:val="28"/>
          <w:szCs w:val="28"/>
          <w:shd w:val="clear" w:color="auto" w:fill="FFFFFF"/>
        </w:rPr>
        <w:t>. Их </w:t>
      </w:r>
      <w:r w:rsidRPr="00497510">
        <w:rPr>
          <w:i/>
          <w:iCs/>
          <w:sz w:val="28"/>
          <w:szCs w:val="28"/>
          <w:shd w:val="clear" w:color="auto" w:fill="FFFFFF"/>
        </w:rPr>
        <w:t>образуют вещества с (---) типом связи</w:t>
      </w:r>
      <w:r w:rsidRPr="00497510">
        <w:rPr>
          <w:sz w:val="28"/>
          <w:szCs w:val="28"/>
          <w:shd w:val="clear" w:color="auto" w:fill="FFFFFF"/>
        </w:rPr>
        <w:t>. Это </w:t>
      </w:r>
      <w:r w:rsidRPr="00497510">
        <w:rPr>
          <w:i/>
          <w:iCs/>
          <w:sz w:val="28"/>
          <w:szCs w:val="28"/>
          <w:shd w:val="clear" w:color="auto" w:fill="FFFFFF"/>
        </w:rPr>
        <w:t>соли, основания, некоторые оксиды</w:t>
      </w:r>
      <w:r w:rsidRPr="00497510">
        <w:rPr>
          <w:sz w:val="28"/>
          <w:szCs w:val="28"/>
          <w:shd w:val="clear" w:color="auto" w:fill="FFFFFF"/>
        </w:rPr>
        <w:t>. Атомными называют кристаллические решётки, </w:t>
      </w:r>
      <w:r w:rsidRPr="00497510">
        <w:rPr>
          <w:i/>
          <w:iCs/>
          <w:sz w:val="28"/>
          <w:szCs w:val="28"/>
          <w:shd w:val="clear" w:color="auto" w:fill="FFFFFF"/>
        </w:rPr>
        <w:t>в узлах которых находятся (---), которые</w:t>
      </w:r>
      <w:r w:rsidRPr="00497510">
        <w:rPr>
          <w:sz w:val="28"/>
          <w:szCs w:val="28"/>
          <w:shd w:val="clear" w:color="auto" w:fill="FFFFFF"/>
        </w:rPr>
        <w:t xml:space="preserve"> между собой соединены очень прочными </w:t>
      </w:r>
      <w:r w:rsidRPr="00497510">
        <w:rPr>
          <w:i/>
          <w:iCs/>
          <w:sz w:val="28"/>
          <w:szCs w:val="28"/>
          <w:shd w:val="clear" w:color="auto" w:fill="FFFFFF"/>
        </w:rPr>
        <w:t>(----) связями</w:t>
      </w:r>
      <w:r w:rsidRPr="00497510">
        <w:rPr>
          <w:sz w:val="28"/>
          <w:szCs w:val="28"/>
          <w:shd w:val="clear" w:color="auto" w:fill="FFFFFF"/>
        </w:rPr>
        <w:t>. Атомную кристаллическую решётку имеет </w:t>
      </w:r>
      <w:r w:rsidR="00F844D9" w:rsidRPr="00497510">
        <w:rPr>
          <w:sz w:val="28"/>
          <w:szCs w:val="28"/>
          <w:shd w:val="clear" w:color="auto" w:fill="FFFFFF"/>
        </w:rPr>
        <w:t>(---).</w:t>
      </w:r>
      <w:r w:rsidRPr="00497510">
        <w:rPr>
          <w:sz w:val="28"/>
          <w:szCs w:val="28"/>
          <w:shd w:val="clear" w:color="auto" w:fill="FFFFFF"/>
        </w:rPr>
        <w:t> Молекулярная кристаллическая решётка – это кристаллическая решетка,</w:t>
      </w:r>
      <w:r w:rsidRPr="00497510">
        <w:rPr>
          <w:i/>
          <w:iCs/>
          <w:sz w:val="28"/>
          <w:szCs w:val="28"/>
          <w:shd w:val="clear" w:color="auto" w:fill="FFFFFF"/>
        </w:rPr>
        <w:t xml:space="preserve"> в узлах которой находятся </w:t>
      </w:r>
      <w:r w:rsidR="00F844D9" w:rsidRPr="00497510">
        <w:rPr>
          <w:i/>
          <w:iCs/>
          <w:sz w:val="28"/>
          <w:szCs w:val="28"/>
          <w:shd w:val="clear" w:color="auto" w:fill="FFFFFF"/>
        </w:rPr>
        <w:t>(---)</w:t>
      </w:r>
      <w:r w:rsidRPr="00497510">
        <w:rPr>
          <w:sz w:val="28"/>
          <w:szCs w:val="28"/>
          <w:shd w:val="clear" w:color="auto" w:fill="FFFFFF"/>
        </w:rPr>
        <w:t xml:space="preserve">. Связи у веществ с молекулярной кристаллической решёткой могут быть </w:t>
      </w:r>
      <w:r w:rsidR="00F844D9" w:rsidRPr="00497510">
        <w:rPr>
          <w:sz w:val="28"/>
          <w:szCs w:val="28"/>
          <w:shd w:val="clear" w:color="auto" w:fill="FFFFFF"/>
        </w:rPr>
        <w:t>(---)</w:t>
      </w:r>
      <w:r w:rsidRPr="00497510">
        <w:rPr>
          <w:sz w:val="28"/>
          <w:szCs w:val="28"/>
          <w:shd w:val="clear" w:color="auto" w:fill="FFFFFF"/>
        </w:rPr>
        <w:t xml:space="preserve">, как в молекулах </w:t>
      </w:r>
      <w:proofErr w:type="spellStart"/>
      <w:r w:rsidRPr="00497510">
        <w:rPr>
          <w:sz w:val="28"/>
          <w:szCs w:val="28"/>
          <w:shd w:val="clear" w:color="auto" w:fill="FFFFFF"/>
        </w:rPr>
        <w:t>HCl</w:t>
      </w:r>
      <w:proofErr w:type="spellEnd"/>
      <w:r w:rsidRPr="00497510">
        <w:rPr>
          <w:sz w:val="28"/>
          <w:szCs w:val="28"/>
          <w:shd w:val="clear" w:color="auto" w:fill="FFFFFF"/>
        </w:rPr>
        <w:t>, H</w:t>
      </w:r>
      <w:r w:rsidRPr="00497510">
        <w:rPr>
          <w:sz w:val="28"/>
          <w:szCs w:val="28"/>
          <w:shd w:val="clear" w:color="auto" w:fill="FFFFFF"/>
          <w:vertAlign w:val="subscript"/>
        </w:rPr>
        <w:t>2</w:t>
      </w:r>
      <w:r w:rsidRPr="00497510">
        <w:rPr>
          <w:sz w:val="28"/>
          <w:szCs w:val="28"/>
          <w:shd w:val="clear" w:color="auto" w:fill="FFFFFF"/>
        </w:rPr>
        <w:t xml:space="preserve">O, и </w:t>
      </w:r>
      <w:r w:rsidR="00F844D9" w:rsidRPr="00497510">
        <w:rPr>
          <w:sz w:val="28"/>
          <w:szCs w:val="28"/>
          <w:shd w:val="clear" w:color="auto" w:fill="FFFFFF"/>
        </w:rPr>
        <w:t>(---)</w:t>
      </w:r>
      <w:r w:rsidRPr="00497510">
        <w:rPr>
          <w:sz w:val="28"/>
          <w:szCs w:val="28"/>
          <w:shd w:val="clear" w:color="auto" w:fill="FFFFFF"/>
        </w:rPr>
        <w:t>, как в молекулах O</w:t>
      </w:r>
      <w:r w:rsidRPr="00497510">
        <w:rPr>
          <w:sz w:val="28"/>
          <w:szCs w:val="28"/>
          <w:shd w:val="clear" w:color="auto" w:fill="FFFFFF"/>
          <w:vertAlign w:val="subscript"/>
        </w:rPr>
        <w:t>2</w:t>
      </w:r>
      <w:r w:rsidRPr="00497510">
        <w:rPr>
          <w:sz w:val="28"/>
          <w:szCs w:val="28"/>
          <w:shd w:val="clear" w:color="auto" w:fill="FFFFFF"/>
        </w:rPr>
        <w:t>, O</w:t>
      </w:r>
      <w:r w:rsidRPr="00497510">
        <w:rPr>
          <w:sz w:val="28"/>
          <w:szCs w:val="28"/>
          <w:shd w:val="clear" w:color="auto" w:fill="FFFFFF"/>
          <w:vertAlign w:val="subscript"/>
        </w:rPr>
        <w:t>3</w:t>
      </w:r>
      <w:r w:rsidRPr="00497510">
        <w:rPr>
          <w:sz w:val="28"/>
          <w:szCs w:val="28"/>
          <w:shd w:val="clear" w:color="auto" w:fill="FFFFFF"/>
        </w:rPr>
        <w:t>, N</w:t>
      </w:r>
      <w:r w:rsidRPr="00497510">
        <w:rPr>
          <w:sz w:val="28"/>
          <w:szCs w:val="28"/>
          <w:shd w:val="clear" w:color="auto" w:fill="FFFFFF"/>
          <w:vertAlign w:val="subscript"/>
        </w:rPr>
        <w:t>2</w:t>
      </w:r>
      <w:r w:rsidRPr="00497510">
        <w:rPr>
          <w:sz w:val="28"/>
          <w:szCs w:val="28"/>
          <w:shd w:val="clear" w:color="auto" w:fill="FFFFFF"/>
        </w:rPr>
        <w:t>, H</w:t>
      </w:r>
      <w:r w:rsidRPr="00497510">
        <w:rPr>
          <w:sz w:val="28"/>
          <w:szCs w:val="28"/>
          <w:shd w:val="clear" w:color="auto" w:fill="FFFFFF"/>
          <w:vertAlign w:val="subscript"/>
        </w:rPr>
        <w:t>2</w:t>
      </w:r>
      <w:r w:rsidRPr="00497510">
        <w:rPr>
          <w:sz w:val="28"/>
          <w:szCs w:val="28"/>
          <w:shd w:val="clear" w:color="auto" w:fill="FFFFFF"/>
        </w:rPr>
        <w:t> и др. Атомы внутри молекулы связаны прочно, а вот связи между самими молекулами непрочные. Поэтому вещества с молекулярной кристаллической решеткой </w:t>
      </w:r>
      <w:r w:rsidRPr="00497510">
        <w:rPr>
          <w:i/>
          <w:iCs/>
          <w:sz w:val="28"/>
          <w:szCs w:val="28"/>
          <w:shd w:val="clear" w:color="auto" w:fill="FFFFFF"/>
        </w:rPr>
        <w:t xml:space="preserve">имеют </w:t>
      </w:r>
      <w:r w:rsidR="00F844D9" w:rsidRPr="00497510">
        <w:rPr>
          <w:i/>
          <w:iCs/>
          <w:sz w:val="28"/>
          <w:szCs w:val="28"/>
          <w:shd w:val="clear" w:color="auto" w:fill="FFFFFF"/>
        </w:rPr>
        <w:t>(---)</w:t>
      </w:r>
      <w:r w:rsidRPr="00497510">
        <w:rPr>
          <w:i/>
          <w:iCs/>
          <w:sz w:val="28"/>
          <w:szCs w:val="28"/>
          <w:shd w:val="clear" w:color="auto" w:fill="FFFFFF"/>
        </w:rPr>
        <w:t xml:space="preserve"> твердость, </w:t>
      </w:r>
      <w:r w:rsidR="00F844D9" w:rsidRPr="00497510">
        <w:rPr>
          <w:i/>
          <w:iCs/>
          <w:sz w:val="28"/>
          <w:szCs w:val="28"/>
          <w:shd w:val="clear" w:color="auto" w:fill="FFFFFF"/>
        </w:rPr>
        <w:t xml:space="preserve">(---) </w:t>
      </w:r>
      <w:r w:rsidRPr="00497510">
        <w:rPr>
          <w:i/>
          <w:iCs/>
          <w:sz w:val="28"/>
          <w:szCs w:val="28"/>
          <w:shd w:val="clear" w:color="auto" w:fill="FFFFFF"/>
        </w:rPr>
        <w:t>температуры плавления и кипения, летучи</w:t>
      </w:r>
      <w:r w:rsidRPr="00497510">
        <w:rPr>
          <w:sz w:val="28"/>
          <w:szCs w:val="28"/>
          <w:shd w:val="clear" w:color="auto" w:fill="FFFFFF"/>
        </w:rPr>
        <w:t>. </w:t>
      </w:r>
    </w:p>
    <w:p w:rsidR="00705B28" w:rsidRPr="00497510" w:rsidRDefault="00705B28" w:rsidP="00497510">
      <w:pPr>
        <w:pStyle w:val="a3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497510">
        <w:rPr>
          <w:noProof/>
          <w:sz w:val="28"/>
          <w:szCs w:val="28"/>
        </w:rPr>
        <w:lastRenderedPageBreak/>
        <w:drawing>
          <wp:inline distT="0" distB="0" distL="0" distR="0" wp14:anchorId="19F64319" wp14:editId="1778E270">
            <wp:extent cx="5391150" cy="1343025"/>
            <wp:effectExtent l="0" t="0" r="0" b="9525"/>
            <wp:docPr id="3" name="Рисунок 3" descr="https://fsd.videouroki.net/products/conspekty/himia8/28-kristallichieskiie-rieshietki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d.videouroki.net/products/conspekty/himia8/28-kristallichieskiie-rieshietki.files/image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99"/>
                    <a:stretch/>
                  </pic:blipFill>
                  <pic:spPr bwMode="auto">
                    <a:xfrm>
                      <a:off x="0" y="0"/>
                      <a:ext cx="53911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7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76"/>
        <w:gridCol w:w="2291"/>
        <w:gridCol w:w="2291"/>
        <w:gridCol w:w="2937"/>
      </w:tblGrid>
      <w:tr w:rsidR="00497510" w:rsidRPr="00497510" w:rsidTr="00F844D9">
        <w:trPr>
          <w:trHeight w:val="90"/>
        </w:trPr>
        <w:tc>
          <w:tcPr>
            <w:tcW w:w="22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5974" w:rsidRPr="00AD5974" w:rsidRDefault="00AD5974" w:rsidP="00497510">
            <w:pPr>
              <w:spacing w:after="150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59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5974" w:rsidRPr="00AD5974" w:rsidRDefault="00AD5974" w:rsidP="00497510">
            <w:pPr>
              <w:spacing w:after="150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59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5974" w:rsidRPr="00AD5974" w:rsidRDefault="00AD5974" w:rsidP="00497510">
            <w:pPr>
              <w:spacing w:after="150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59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5974" w:rsidRPr="00AD5974" w:rsidRDefault="00AD5974" w:rsidP="00497510">
            <w:pPr>
              <w:spacing w:after="150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59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</w:tbl>
    <w:p w:rsidR="00AD5974" w:rsidRPr="00AD5974" w:rsidRDefault="00AD5974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974" w:rsidRPr="00AD5974" w:rsidRDefault="00F844D9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Приём «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Сопоставление / нахождение сходств и различий</w:t>
      </w: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учащимся предлагается сравнить несколько объектов (текстов, схем, картинок, формул химических веществ и т.д.). Вернёмся к</w:t>
      </w:r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теме 8 класса «Строение кристаллических решёток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 параграфе учебника на рисунке изображены различные типы кристаллических решёток. Учащимся предлагается сравнить данные изображения, найти сходства и отличия и, исходя из строения кристаллических решёток, предположить свойства веществ, имеющих данное строение.</w:t>
      </w:r>
    </w:p>
    <w:p w:rsidR="00AD5974" w:rsidRPr="00AD5974" w:rsidRDefault="00F844D9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Приём «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Составление списка</w:t>
      </w: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учащимся предлагается перечислить слова, объекты, свойства по определённому вопросу (теме). Рассмотрим применение данного приёма при изучении в 8 классе темы «</w:t>
      </w:r>
      <w:proofErr w:type="spellStart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Прстые</w:t>
      </w:r>
      <w:proofErr w:type="spellEnd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вещества - </w:t>
      </w:r>
      <w:proofErr w:type="spellStart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металлы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</w:t>
      </w:r>
      <w:proofErr w:type="spellEnd"/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В начале урока учащимся предлагается подумать и составить список тех сведений, которые они знают о кислороде. </w:t>
      </w:r>
      <w:proofErr w:type="gramStart"/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Затем, работая с текстом параграфа, ребята делят прочитанные сведения на три колонки «Информация, которую я знал до урока», «Информация, которую я узнал на уроке» и «Информация, которую я хотел бы узнать».</w:t>
      </w:r>
      <w:proofErr w:type="gramEnd"/>
    </w:p>
    <w:p w:rsidR="00AD5974" w:rsidRPr="00AD5974" w:rsidRDefault="00497510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Приём</w:t>
      </w:r>
      <w:r w:rsidR="00F844D9" w:rsidRPr="00AD59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«Кластер</w:t>
      </w:r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4D9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(«гроздь») можно </w:t>
      </w:r>
      <w:proofErr w:type="gramStart"/>
      <w:r w:rsidR="00F844D9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proofErr w:type="gramEnd"/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аботая с текстом, при изучении химических элементов</w:t>
      </w:r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(темы «</w:t>
      </w:r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Углер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од», «Водород», «Азот»</w:t>
      </w:r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, «Сера»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т.д.). Данный приём относится к приёмам критического мышления. Смысловые единицы выделяются из текста и оформляются графически в виде грозди. Применять метод кластера можно на любом этапе урока: вызов, осмысление, рефлексия. Например, изучая тему «Кисло</w:t>
      </w:r>
      <w:r w:rsidR="00F844D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составляем следующий кластер:</w:t>
      </w:r>
    </w:p>
    <w:p w:rsidR="00AD5974" w:rsidRPr="00AD5974" w:rsidRDefault="00F844D9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9399B0" wp14:editId="207BB4DB">
            <wp:extent cx="3314700" cy="2755075"/>
            <wp:effectExtent l="0" t="0" r="0" b="7620"/>
            <wp:docPr id="4" name="Рисунок 4" descr="https://ds02.infourok.ru/uploads/ex/090c/0008a813-09b5835f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02.infourok.ru/uploads/ex/090c/0008a813-09b5835f/img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9" t="4471" r="7927" b="4471"/>
                    <a:stretch/>
                  </pic:blipFill>
                  <pic:spPr bwMode="auto">
                    <a:xfrm>
                      <a:off x="0" y="0"/>
                      <a:ext cx="3314700" cy="275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975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D5974" w:rsidRPr="00AD5974" w:rsidRDefault="00AD5974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кратко излагать основное содержание прочитанного текста для дальнейшего использования полученной информации формируется у учащихся при использовании</w:t>
      </w:r>
      <w:r w:rsid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D59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Конспектирования.</w:t>
      </w: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Данный метод хорошо подходит, например, для таких тем как «Методы научного познания в химии», «Источники химической информации», «Научный подвиг Д. И. Менделеева» и т.д.</w:t>
      </w:r>
    </w:p>
    <w:p w:rsidR="00AD5974" w:rsidRPr="00497510" w:rsidRDefault="00F844D9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Приём «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Заполнение таблицы</w:t>
      </w: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AD5974"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прочитанную информацию учащиеся интерпретируют в табличную форму, выделяя необходимую информацию для заполнения таблицы из текста. Например, в 8 классе данный приём можно использовать при изучении тем «Оксиды», «Кислоты», «Соли» (строение, физические свойства, химические свойства, примеры). В 9 классе при изучении темы «Галогены», учащиеся заполняют таблицу, используя прочитанный текст параграфа (Физические свойства галогенов; Химические свойства галогенов; Примеры).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44D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Приём «Тонкие» и « толстые» вопросы </w:t>
      </w:r>
    </w:p>
    <w:p w:rsidR="00D66E69" w:rsidRPr="00497510" w:rsidRDefault="00D66E69" w:rsidP="00497510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97510">
        <w:rPr>
          <w:sz w:val="28"/>
          <w:szCs w:val="28"/>
        </w:rPr>
        <w:t>Учащихся необходимо обращать к их собственной интеллектуальной энергии. Мысль остается живой только при условии, что ответы стимулируют дальнейшие вопросы. Известно, что не каждый вопрос является инструментом развития учащихся. Таблица «тонких» и «толстых» вопросов может использоваться на любой из трех стадий урока. Первоначально учащиеся под руководством учителя осваивают технологию составления «тонких» и «толстых» вопросов с использованием текста учебника, а в последующем делают это самостоятельно.</w:t>
      </w:r>
    </w:p>
    <w:p w:rsidR="00D66E69" w:rsidRPr="00497510" w:rsidRDefault="00D66E69" w:rsidP="00497510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97510">
        <w:rPr>
          <w:sz w:val="28"/>
          <w:szCs w:val="28"/>
        </w:rPr>
        <w:t>Например, вопросы по теме «Щелочные металлы»:</w:t>
      </w:r>
    </w:p>
    <w:tbl>
      <w:tblPr>
        <w:tblW w:w="1046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69"/>
        <w:gridCol w:w="5694"/>
      </w:tblGrid>
      <w:tr w:rsidR="00497510" w:rsidRPr="00497510" w:rsidTr="00497510">
        <w:tc>
          <w:tcPr>
            <w:tcW w:w="47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E69" w:rsidRPr="00497510" w:rsidRDefault="00D66E69" w:rsidP="00497510">
            <w:pPr>
              <w:pStyle w:val="a3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497510">
              <w:rPr>
                <w:sz w:val="28"/>
                <w:szCs w:val="28"/>
              </w:rPr>
              <w:t>«Тонкие вопросы»</w:t>
            </w:r>
          </w:p>
        </w:tc>
        <w:tc>
          <w:tcPr>
            <w:tcW w:w="5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E69" w:rsidRPr="00497510" w:rsidRDefault="00D66E69" w:rsidP="00497510">
            <w:pPr>
              <w:pStyle w:val="a3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497510">
              <w:rPr>
                <w:sz w:val="28"/>
                <w:szCs w:val="28"/>
              </w:rPr>
              <w:t>«Толстые вопросы»</w:t>
            </w:r>
          </w:p>
        </w:tc>
      </w:tr>
      <w:tr w:rsidR="00497510" w:rsidRPr="00497510" w:rsidTr="00497510">
        <w:tc>
          <w:tcPr>
            <w:tcW w:w="47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E69" w:rsidRPr="00497510" w:rsidRDefault="00D66E69" w:rsidP="00497510">
            <w:pPr>
              <w:pStyle w:val="a3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497510">
              <w:rPr>
                <w:sz w:val="28"/>
                <w:szCs w:val="28"/>
              </w:rPr>
              <w:t>Где в периодической таблице расположены щелочные металлы?</w:t>
            </w:r>
          </w:p>
        </w:tc>
        <w:tc>
          <w:tcPr>
            <w:tcW w:w="5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E69" w:rsidRPr="00497510" w:rsidRDefault="00D66E69" w:rsidP="00497510">
            <w:pPr>
              <w:pStyle w:val="a3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497510">
              <w:rPr>
                <w:sz w:val="28"/>
                <w:szCs w:val="28"/>
              </w:rPr>
              <w:t>Чем можно объяснить раз</w:t>
            </w:r>
            <w:r w:rsidRPr="00497510">
              <w:rPr>
                <w:sz w:val="28"/>
                <w:szCs w:val="28"/>
              </w:rPr>
              <w:softHyphen/>
              <w:t>личие в химической актив</w:t>
            </w:r>
            <w:r w:rsidRPr="00497510">
              <w:rPr>
                <w:sz w:val="28"/>
                <w:szCs w:val="28"/>
              </w:rPr>
              <w:softHyphen/>
              <w:t>ности щелочных метал</w:t>
            </w:r>
            <w:r w:rsidRPr="00497510">
              <w:rPr>
                <w:sz w:val="28"/>
                <w:szCs w:val="28"/>
              </w:rPr>
              <w:softHyphen/>
              <w:t>лов</w:t>
            </w:r>
            <w:r w:rsidR="00497510">
              <w:rPr>
                <w:sz w:val="28"/>
                <w:szCs w:val="28"/>
              </w:rPr>
              <w:t>?</w:t>
            </w:r>
          </w:p>
        </w:tc>
      </w:tr>
      <w:tr w:rsidR="00497510" w:rsidRPr="00497510" w:rsidTr="00497510">
        <w:tc>
          <w:tcPr>
            <w:tcW w:w="47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E69" w:rsidRPr="00497510" w:rsidRDefault="00D66E69" w:rsidP="00497510">
            <w:pPr>
              <w:pStyle w:val="a3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497510">
              <w:rPr>
                <w:sz w:val="28"/>
                <w:szCs w:val="28"/>
              </w:rPr>
              <w:t>Встречаются ли щелочные металлы в природе в свободном виде</w:t>
            </w:r>
            <w:proofErr w:type="gramStart"/>
            <w:r w:rsidRPr="00497510">
              <w:rPr>
                <w:sz w:val="28"/>
                <w:szCs w:val="28"/>
              </w:rPr>
              <w:t xml:space="preserve"> ?</w:t>
            </w:r>
            <w:proofErr w:type="gramEnd"/>
            <w:r w:rsidRPr="00497510">
              <w:rPr>
                <w:sz w:val="28"/>
                <w:szCs w:val="28"/>
              </w:rPr>
              <w:t xml:space="preserve"> и т.д.</w:t>
            </w:r>
          </w:p>
        </w:tc>
        <w:tc>
          <w:tcPr>
            <w:tcW w:w="5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E69" w:rsidRPr="00497510" w:rsidRDefault="00D66E69" w:rsidP="00497510">
            <w:pPr>
              <w:pStyle w:val="a3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497510">
              <w:rPr>
                <w:sz w:val="28"/>
                <w:szCs w:val="28"/>
              </w:rPr>
              <w:t>С чем</w:t>
            </w:r>
            <w:proofErr w:type="gramStart"/>
            <w:r w:rsidRPr="00497510">
              <w:rPr>
                <w:sz w:val="28"/>
                <w:szCs w:val="28"/>
              </w:rPr>
              <w:t xml:space="preserve"> .</w:t>
            </w:r>
            <w:proofErr w:type="gramEnd"/>
            <w:r w:rsidRPr="00497510">
              <w:rPr>
                <w:sz w:val="28"/>
                <w:szCs w:val="28"/>
              </w:rPr>
              <w:t>связаны особые меры предосторожности при хра</w:t>
            </w:r>
            <w:r w:rsidRPr="00497510">
              <w:rPr>
                <w:sz w:val="28"/>
                <w:szCs w:val="28"/>
              </w:rPr>
              <w:softHyphen/>
              <w:t>нении щелочных металлов, каковы они? и т. д.</w:t>
            </w:r>
          </w:p>
        </w:tc>
      </w:tr>
    </w:tbl>
    <w:p w:rsidR="00D66E69" w:rsidRPr="00497510" w:rsidRDefault="00D66E69" w:rsidP="00497510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97510">
        <w:rPr>
          <w:sz w:val="28"/>
          <w:szCs w:val="28"/>
        </w:rPr>
        <w:t xml:space="preserve">Возможно составление «толстых» и «тонких» вопросов при выполнении домашнего задания. Такая коллекция вопросов, составленная учащимися, может оказать помощь при организации опроса учащихся, либо </w:t>
      </w:r>
      <w:proofErr w:type="spellStart"/>
      <w:r w:rsidRPr="00497510">
        <w:rPr>
          <w:sz w:val="28"/>
          <w:szCs w:val="28"/>
        </w:rPr>
        <w:t>взаимоопроса</w:t>
      </w:r>
      <w:proofErr w:type="spellEnd"/>
      <w:r w:rsidRPr="00497510">
        <w:rPr>
          <w:sz w:val="28"/>
          <w:szCs w:val="28"/>
        </w:rPr>
        <w:t>.</w:t>
      </w:r>
    </w:p>
    <w:p w:rsidR="00F844D9" w:rsidRPr="00F844D9" w:rsidRDefault="00F844D9" w:rsidP="004975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Примерные «Тонкие» вопросы</w:t>
      </w:r>
      <w:r w:rsidR="00D66E69" w:rsidRPr="0049751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по теме «Электролитическая диссоциация»</w:t>
      </w:r>
    </w:p>
    <w:p w:rsidR="00F844D9" w:rsidRPr="00F844D9" w:rsidRDefault="00F844D9" w:rsidP="004975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почему вещества с ионной связью растворяются хорошо, а вещества с ковалентной неполярной плохо?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Предположите, как пойдет процесс растворения, если раствор нагреть?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чём различие диссоциации веществ с ионной связью и ковалентной полярной?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сформулировал теорию электролитической диссоциации?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proofErr w:type="gramStart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 из себя</w:t>
      </w:r>
      <w:proofErr w:type="gramEnd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гидратированные ионы?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была сформулирована теория электролитической диссоциации?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Могли ли древние ученые объяснить процесс растворения веществ?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 «Составление краткой  записи  задачи» 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умение целенаправленно читать учебный текст, задавать проблемные вопросы, вести обсуждение в группе.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Например: Смешали  </w:t>
      </w:r>
      <w:r w:rsidR="00D66E6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50  г.  1</w:t>
      </w:r>
      <w:r w:rsidR="00D66E6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%  и  </w:t>
      </w:r>
      <w:r w:rsidR="00D66E6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  г.  </w:t>
      </w:r>
      <w:r w:rsidR="00D66E69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%  растворов  сахара.  Вычислить  массовую  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</w:t>
      </w:r>
      <w:r w:rsid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  полученного  раствора.</w:t>
      </w:r>
    </w:p>
    <w:p w:rsidR="00D66E69" w:rsidRPr="00497510" w:rsidRDefault="000F7CDD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C05761D" wp14:editId="38D87368">
            <wp:extent cx="3048000" cy="275967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4005" t="24794" r="53074" b="38292"/>
                    <a:stretch/>
                  </pic:blipFill>
                  <pic:spPr bwMode="auto">
                    <a:xfrm>
                      <a:off x="0" y="0"/>
                      <a:ext cx="3049120" cy="276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D6C02" w:rsidRPr="00497510" w:rsidRDefault="00E600F4" w:rsidP="004975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BB2FF5" wp14:editId="4CE5547D">
            <wp:extent cx="6115161" cy="1533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3696" t="62534" r="26280" b="15152"/>
                    <a:stretch/>
                  </pic:blipFill>
                  <pic:spPr bwMode="auto">
                    <a:xfrm>
                      <a:off x="0" y="0"/>
                      <a:ext cx="6117412" cy="153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4D9" w:rsidRPr="00F844D9" w:rsidRDefault="00F844D9" w:rsidP="00E600F4">
      <w:pPr>
        <w:tabs>
          <w:tab w:val="left" w:pos="3645"/>
          <w:tab w:val="left" w:pos="609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 «Учимся зада</w:t>
      </w:r>
      <w:r w:rsidR="004975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вать вопросы  разных типов» – «</w:t>
      </w:r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Ромашка </w:t>
      </w:r>
      <w:proofErr w:type="spellStart"/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Блума</w:t>
      </w:r>
      <w:proofErr w:type="spellEnd"/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 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 лепестков – шесть типов вопросов. Наприм</w:t>
      </w:r>
      <w:r w:rsidR="009D6C02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ер, при изучении темы «Чистые вещества и смеси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84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Простые вопросы.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D6C02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можно назвать </w:t>
      </w:r>
      <w:r w:rsidR="00497510" w:rsidRPr="004975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67B055EE" wp14:editId="72DD7F5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06700" cy="2105025"/>
            <wp:effectExtent l="0" t="0" r="0" b="9525"/>
            <wp:wrapSquare wrapText="bothSides"/>
            <wp:docPr id="7" name="Рисунок 7" descr="hello_html_5397c2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397c21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C02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чистым веществом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9D6C02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дистиллированная вода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? И т.д., </w:t>
      </w:r>
      <w:r w:rsidRPr="00F84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Уточняющие вопросы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Обычно начинаются со слов: «То есть ты говоришь, что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смеси бывают не только жидкие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?», «Если я правильно поняла, то...?», «Я могу ошибаться, но, по-моему, вы сказали </w:t>
      </w:r>
      <w:proofErr w:type="gramStart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...?».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Интерпретационные (объясняющие) вопросы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Обычно начинаются со слова «Почему…?»</w:t>
      </w:r>
      <w:proofErr w:type="gramStart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«Почему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очистка веществ-важнейшая проблема химии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?».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Творческие вопросы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Когда в вопросе есть частица «бы», а в его формулировке есть элементы условности, предположения, фантазии прогноза. «Что бы </w:t>
      </w:r>
      <w:proofErr w:type="gramStart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изменилось</w:t>
      </w:r>
      <w:proofErr w:type="gramEnd"/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бы метод химического анализа не использовался на предприятиях?», 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«Как вы думаете,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методами разделения смесей будут пользоваться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22 веке, могут ли случиться изменения?».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Оценочные вопросы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 вопросы направлены на выяснение критериев оценки тех или иных фактов. «Чем отлича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очистки веществ в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век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современных способов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?» и т.д.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Практические вопросы. Это 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вопросы, направленные на установление взаимосвязи между теорией и практикой. Например: «Где вы в обычной жизни вы могли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некоторые методы разделения смесей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?».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 «</w:t>
      </w:r>
      <w:proofErr w:type="spellStart"/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Инсерт</w:t>
      </w:r>
      <w:proofErr w:type="spellEnd"/>
      <w:r w:rsidRPr="00F844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 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маркировка текста по мере его чтения.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Применяется для стимулирования более внимательного чтения. Чтение превращается в 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844D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влекательное путешествие.</w:t>
      </w:r>
    </w:p>
    <w:p w:rsidR="00497510" w:rsidRPr="00497510" w:rsidRDefault="00F844D9" w:rsidP="00497510">
      <w:pPr>
        <w:pStyle w:val="a6"/>
        <w:numPr>
          <w:ilvl w:val="0"/>
          <w:numId w:val="5"/>
        </w:num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975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Чтение индивидуальное.</w:t>
      </w:r>
    </w:p>
    <w:p w:rsidR="00F844D9" w:rsidRPr="00497510" w:rsidRDefault="00F844D9" w:rsidP="00497510">
      <w:pPr>
        <w:shd w:val="clear" w:color="auto" w:fill="FFFFFF"/>
        <w:spacing w:after="0" w:line="294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Читая, ученик делает пометки в тексте: </w:t>
      </w:r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V – уже знал; 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975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новое</w:t>
      </w:r>
      <w:proofErr w:type="gramStart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975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</w:t>
      </w:r>
      <w:proofErr w:type="gramEnd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думал иначе; </w:t>
      </w:r>
      <w:r w:rsidR="009F61CF"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? – не понял, есть вопросы.</w:t>
      </w:r>
    </w:p>
    <w:p w:rsidR="00F844D9" w:rsidRPr="00F844D9" w:rsidRDefault="00F844D9" w:rsidP="0049751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 Читая, второй раз, заполняют таблицу, систематизируя материал.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497510" w:rsidRPr="00497510" w:rsidTr="009F61CF">
        <w:trPr>
          <w:trHeight w:val="226"/>
        </w:trPr>
        <w:tc>
          <w:tcPr>
            <w:tcW w:w="2670" w:type="dxa"/>
          </w:tcPr>
          <w:p w:rsidR="009F61CF" w:rsidRPr="00497510" w:rsidRDefault="009F61CF" w:rsidP="004975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Уже знал (V)</w:t>
            </w:r>
          </w:p>
        </w:tc>
        <w:tc>
          <w:tcPr>
            <w:tcW w:w="2670" w:type="dxa"/>
          </w:tcPr>
          <w:p w:rsidR="009F61CF" w:rsidRPr="00497510" w:rsidRDefault="009F61CF" w:rsidP="004975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 новое</w:t>
            </w:r>
            <w:proofErr w:type="gramStart"/>
            <w:r w:rsidRPr="00F84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(+)</w:t>
            </w:r>
            <w:proofErr w:type="gramEnd"/>
          </w:p>
        </w:tc>
        <w:tc>
          <w:tcPr>
            <w:tcW w:w="2671" w:type="dxa"/>
          </w:tcPr>
          <w:p w:rsidR="009F61CF" w:rsidRPr="00497510" w:rsidRDefault="009F61CF" w:rsidP="004975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Думал иначе</w:t>
            </w:r>
            <w:proofErr w:type="gramStart"/>
            <w:r w:rsidRPr="00F84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 (–)</w:t>
            </w:r>
            <w:proofErr w:type="gramEnd"/>
          </w:p>
        </w:tc>
        <w:tc>
          <w:tcPr>
            <w:tcW w:w="2671" w:type="dxa"/>
          </w:tcPr>
          <w:p w:rsidR="009F61CF" w:rsidRPr="00497510" w:rsidRDefault="009F61CF" w:rsidP="004975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Есть вопросы (?)</w:t>
            </w:r>
          </w:p>
        </w:tc>
      </w:tr>
      <w:tr w:rsidR="00497510" w:rsidRPr="00497510" w:rsidTr="009F61CF">
        <w:tc>
          <w:tcPr>
            <w:tcW w:w="2670" w:type="dxa"/>
          </w:tcPr>
          <w:p w:rsidR="009F61CF" w:rsidRPr="00497510" w:rsidRDefault="009F61CF" w:rsidP="0049751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70" w:type="dxa"/>
          </w:tcPr>
          <w:p w:rsidR="009F61CF" w:rsidRPr="00497510" w:rsidRDefault="009F61CF" w:rsidP="0049751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:rsidR="009F61CF" w:rsidRPr="00497510" w:rsidRDefault="009F61CF" w:rsidP="0049751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:rsidR="009F61CF" w:rsidRPr="00497510" w:rsidRDefault="009F61CF" w:rsidP="0049751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F844D9" w:rsidRPr="00AD5974" w:rsidRDefault="00F844D9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61CF" w:rsidRPr="00497510" w:rsidRDefault="009F61CF" w:rsidP="00497510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97510">
        <w:rPr>
          <w:b/>
          <w:bCs/>
          <w:sz w:val="28"/>
          <w:szCs w:val="28"/>
        </w:rPr>
        <w:t xml:space="preserve">Приём «Урок </w:t>
      </w:r>
      <w:proofErr w:type="spellStart"/>
      <w:r w:rsidRPr="00497510">
        <w:rPr>
          <w:b/>
          <w:bCs/>
          <w:sz w:val="28"/>
          <w:szCs w:val="28"/>
        </w:rPr>
        <w:t>взаимообучения</w:t>
      </w:r>
      <w:proofErr w:type="spellEnd"/>
      <w:r w:rsidRPr="00497510">
        <w:rPr>
          <w:b/>
          <w:bCs/>
          <w:sz w:val="28"/>
          <w:szCs w:val="28"/>
        </w:rPr>
        <w:t>»</w:t>
      </w:r>
    </w:p>
    <w:p w:rsidR="009F61CF" w:rsidRPr="00497510" w:rsidRDefault="009F61CF" w:rsidP="00497510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97510">
        <w:rPr>
          <w:sz w:val="28"/>
          <w:szCs w:val="28"/>
        </w:rPr>
        <w:t>В начале урока ученики разделяются на группы. Каждой группе выдаётся лист усвоения материала урока</w:t>
      </w:r>
      <w:proofErr w:type="gramStart"/>
      <w:r w:rsidRPr="00497510">
        <w:rPr>
          <w:sz w:val="28"/>
          <w:szCs w:val="28"/>
        </w:rPr>
        <w:t xml:space="preserve"> .</w:t>
      </w:r>
      <w:proofErr w:type="gramEnd"/>
      <w:r w:rsidRPr="00497510">
        <w:rPr>
          <w:sz w:val="28"/>
          <w:szCs w:val="28"/>
        </w:rPr>
        <w:t xml:space="preserve"> На листе приведены как изученные данные, так ещё и не изученные. У всех групп задания одинаковые. Лист усвоения знаний </w:t>
      </w:r>
      <w:proofErr w:type="gramStart"/>
      <w:r w:rsidRPr="00497510">
        <w:rPr>
          <w:sz w:val="28"/>
          <w:szCs w:val="28"/>
        </w:rPr>
        <w:t>–э</w:t>
      </w:r>
      <w:proofErr w:type="gramEnd"/>
      <w:r w:rsidRPr="00497510">
        <w:rPr>
          <w:sz w:val="28"/>
          <w:szCs w:val="28"/>
        </w:rPr>
        <w:t>то тот минимум знаний , который должен быть усвоен к концу урока.</w:t>
      </w:r>
      <w:r w:rsidR="00497510">
        <w:rPr>
          <w:sz w:val="28"/>
          <w:szCs w:val="28"/>
        </w:rPr>
        <w:t xml:space="preserve"> </w:t>
      </w:r>
      <w:r w:rsidRPr="00497510">
        <w:rPr>
          <w:sz w:val="28"/>
          <w:szCs w:val="28"/>
        </w:rPr>
        <w:t>Учитель может подойти</w:t>
      </w:r>
      <w:proofErr w:type="gramStart"/>
      <w:r w:rsidRPr="00497510">
        <w:rPr>
          <w:sz w:val="28"/>
          <w:szCs w:val="28"/>
        </w:rPr>
        <w:t xml:space="preserve"> ,</w:t>
      </w:r>
      <w:proofErr w:type="gramEnd"/>
      <w:r w:rsidRPr="00497510">
        <w:rPr>
          <w:sz w:val="28"/>
          <w:szCs w:val="28"/>
        </w:rPr>
        <w:t xml:space="preserve"> если у группы затруднения (помощь будет заключаться в том, что учитель посоветует где искать ответ в учебнике). Можно попросить помощь у другой группы. После проверяем задания с комментариями у доски.</w:t>
      </w:r>
    </w:p>
    <w:p w:rsidR="00AD5974" w:rsidRPr="00AD5974" w:rsidRDefault="00AD5974" w:rsidP="004975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Применяя данные приемы и методы на уроках химии, мы получаем высокий результат в формировании смыслового чтения, так как у учащихся задействованы различные виды памяти и восприятия.</w:t>
      </w:r>
    </w:p>
    <w:p w:rsidR="00497510" w:rsidRPr="00497510" w:rsidRDefault="00497510" w:rsidP="0030052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510">
        <w:rPr>
          <w:rFonts w:ascii="Times New Roman" w:hAnsi="Times New Roman" w:cs="Times New Roman"/>
          <w:sz w:val="28"/>
          <w:szCs w:val="28"/>
        </w:rPr>
        <w:t xml:space="preserve">В заключении необходимо отметить, что используя на уроках химии приём смыслового чтения, важно понимать, что различные виды деятельности имеют свои методы. Наиболее эффективным для данного вида деятельности является проблемный метод. </w:t>
      </w:r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 данного  метода  в  ходе  изложения  учебного материала предполагает, что по ходу изучения учитель совместно с учащимися размышляет,  доказывает,  обобщает,  анализирует  факты. Проблемный  метод обучения  позволяет  развить  у  учащихся  следующие  универсальные  учебные </w:t>
      </w:r>
      <w:bookmarkStart w:id="1" w:name="4"/>
      <w:bookmarkEnd w:id="1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действия: самостоятельно анализировать условия достижения цели на основе учёта выделенных  учителем  ориентиров  действия  в  новом  учебном  материале (регулятивные), учитывать разные мнения и интересы и обосновывать собственную позицию  (коммуникативные),  строить  </w:t>
      </w:r>
      <w:proofErr w:type="gramStart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логические  рассуждения</w:t>
      </w:r>
      <w:proofErr w:type="gramEnd"/>
      <w:r w:rsidRPr="00497510">
        <w:rPr>
          <w:rFonts w:ascii="Times New Roman" w:eastAsia="Times New Roman" w:hAnsi="Times New Roman" w:cs="Times New Roman"/>
          <w:sz w:val="28"/>
          <w:szCs w:val="28"/>
          <w:lang w:eastAsia="ru-RU"/>
        </w:rPr>
        <w:t>,  включающие установление причинно-следственных связей (познавательные) и т.д.</w:t>
      </w:r>
    </w:p>
    <w:p w:rsidR="00FD00FB" w:rsidRPr="0030052C" w:rsidRDefault="0030052C" w:rsidP="0030052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0052C">
        <w:rPr>
          <w:rFonts w:ascii="Times New Roman" w:hAnsi="Times New Roman" w:cs="Times New Roman"/>
          <w:b/>
          <w:sz w:val="28"/>
          <w:szCs w:val="28"/>
        </w:rPr>
        <w:t>Используемые</w:t>
      </w:r>
      <w:proofErr w:type="gramEnd"/>
      <w:r w:rsidRPr="003005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052C">
        <w:rPr>
          <w:rFonts w:ascii="Times New Roman" w:hAnsi="Times New Roman" w:cs="Times New Roman"/>
          <w:b/>
          <w:sz w:val="28"/>
          <w:szCs w:val="28"/>
        </w:rPr>
        <w:t>интернет-ресурсы</w:t>
      </w:r>
      <w:proofErr w:type="spellEnd"/>
      <w:r w:rsidRPr="0030052C">
        <w:rPr>
          <w:rFonts w:ascii="Times New Roman" w:hAnsi="Times New Roman" w:cs="Times New Roman"/>
          <w:b/>
          <w:sz w:val="28"/>
          <w:szCs w:val="28"/>
        </w:rPr>
        <w:t xml:space="preserve"> и литература:</w:t>
      </w:r>
    </w:p>
    <w:p w:rsidR="0030052C" w:rsidRPr="0030052C" w:rsidRDefault="0030052C" w:rsidP="0030052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30052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https://infourok.ru/priemi-smislovogo-chteniya-na-urokah-himii-1931004.html</w:t>
        </w:r>
      </w:hyperlink>
    </w:p>
    <w:p w:rsidR="0030052C" w:rsidRPr="0030052C" w:rsidRDefault="0030052C" w:rsidP="0030052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52C">
        <w:rPr>
          <w:rFonts w:ascii="Times New Roman" w:hAnsi="Times New Roman" w:cs="Times New Roman"/>
          <w:sz w:val="28"/>
          <w:szCs w:val="28"/>
        </w:rPr>
        <w:t>http://school17ach.ucoz.ru/metod_kop/formirovanie_smyslovogo_chtenija_na_urokakh_khimii.pdf</w:t>
      </w:r>
    </w:p>
    <w:p w:rsidR="0030052C" w:rsidRPr="0030052C" w:rsidRDefault="0030052C" w:rsidP="0030052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Манаенкова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</w:t>
      </w:r>
      <w:r w:rsidRPr="003005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00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00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Приёмы и методы см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ыслового чтения на уроках химии»</w:t>
      </w:r>
    </w:p>
    <w:p w:rsidR="0030052C" w:rsidRPr="0030052C" w:rsidRDefault="0030052C" w:rsidP="0030052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52C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https://rosuchebnik.ru/material/priemy-razvitiya-smyslovogo-chteniya-i-rabota-s-tekstom-na-urokah/</w:t>
      </w:r>
    </w:p>
    <w:p w:rsidR="0030052C" w:rsidRPr="00497510" w:rsidRDefault="0030052C" w:rsidP="003005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052C" w:rsidRPr="00497510" w:rsidSect="003C0E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7EC0"/>
    <w:multiLevelType w:val="multilevel"/>
    <w:tmpl w:val="CD72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86432A"/>
    <w:multiLevelType w:val="hybridMultilevel"/>
    <w:tmpl w:val="D8CEF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02538"/>
    <w:multiLevelType w:val="hybridMultilevel"/>
    <w:tmpl w:val="D4787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7F5547"/>
    <w:multiLevelType w:val="hybridMultilevel"/>
    <w:tmpl w:val="8B06FC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07C0E"/>
    <w:multiLevelType w:val="hybridMultilevel"/>
    <w:tmpl w:val="076062BC"/>
    <w:lvl w:ilvl="0" w:tplc="24181C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C6242A"/>
    <w:multiLevelType w:val="hybridMultilevel"/>
    <w:tmpl w:val="190E7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2728A6"/>
    <w:multiLevelType w:val="hybridMultilevel"/>
    <w:tmpl w:val="2692F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E74"/>
    <w:rsid w:val="00037D8C"/>
    <w:rsid w:val="000D030C"/>
    <w:rsid w:val="000F7CDD"/>
    <w:rsid w:val="0030052C"/>
    <w:rsid w:val="003C0E74"/>
    <w:rsid w:val="00497510"/>
    <w:rsid w:val="005403D2"/>
    <w:rsid w:val="00705B28"/>
    <w:rsid w:val="008E2BE5"/>
    <w:rsid w:val="009D6C02"/>
    <w:rsid w:val="009F61CF"/>
    <w:rsid w:val="00A21255"/>
    <w:rsid w:val="00A51783"/>
    <w:rsid w:val="00AD5974"/>
    <w:rsid w:val="00D66E69"/>
    <w:rsid w:val="00E600F4"/>
    <w:rsid w:val="00F844D9"/>
    <w:rsid w:val="00FD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3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5403D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3D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00FB"/>
    <w:rPr>
      <w:b/>
      <w:bCs/>
    </w:rPr>
  </w:style>
  <w:style w:type="character" w:styleId="a5">
    <w:name w:val="Emphasis"/>
    <w:basedOn w:val="a0"/>
    <w:uiPriority w:val="20"/>
    <w:qFormat/>
    <w:rsid w:val="00FD00FB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5403D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403D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semiHidden/>
    <w:rsid w:val="005403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AD59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D5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97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F6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3005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3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5403D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3D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00FB"/>
    <w:rPr>
      <w:b/>
      <w:bCs/>
    </w:rPr>
  </w:style>
  <w:style w:type="character" w:styleId="a5">
    <w:name w:val="Emphasis"/>
    <w:basedOn w:val="a0"/>
    <w:uiPriority w:val="20"/>
    <w:qFormat/>
    <w:rsid w:val="00FD00FB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5403D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403D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semiHidden/>
    <w:rsid w:val="005403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AD59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D5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97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F6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3005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144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3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0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17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99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9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02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6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9638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0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3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2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6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8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50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7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0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1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fourok.ru/priemi-smislovogo-chteniya-na-urokah-himii-1931004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ites.google.com/site/ucitelamv/home/cto-takoe-smyslovoe-ctenie/%D0%A0%D0%B8%D1%81%D1%83%D0%BD%D0%BE%D0%BA3.png?attredirects=0" TargetMode="Externa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3370</Words>
  <Characters>19214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4</cp:revision>
  <dcterms:created xsi:type="dcterms:W3CDTF">2020-01-02T21:37:00Z</dcterms:created>
  <dcterms:modified xsi:type="dcterms:W3CDTF">2020-01-03T21:45:00Z</dcterms:modified>
</cp:coreProperties>
</file>