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226" w:rsidRPr="00F72F4D" w:rsidRDefault="00004226" w:rsidP="0000422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</w:rPr>
      </w:pPr>
      <w:r w:rsidRPr="00F72F4D">
        <w:rPr>
          <w:rFonts w:ascii="Times New Roman" w:hAnsi="Times New Roman"/>
        </w:rPr>
        <w:t>Государственное бюджетное учреждение дополнительного образования</w:t>
      </w:r>
    </w:p>
    <w:p w:rsidR="00004226" w:rsidRPr="00F72F4D" w:rsidRDefault="00004226" w:rsidP="0000422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</w:rPr>
      </w:pPr>
      <w:r w:rsidRPr="00F72F4D">
        <w:rPr>
          <w:rFonts w:ascii="Times New Roman" w:hAnsi="Times New Roman"/>
        </w:rPr>
        <w:t>Центр детского и юношеского музыкально-хореографического искусства «Эдельвейс»</w:t>
      </w:r>
    </w:p>
    <w:p w:rsidR="00004226" w:rsidRPr="00F31095" w:rsidRDefault="00004226" w:rsidP="00004226">
      <w:pPr>
        <w:pBdr>
          <w:bottom w:val="single" w:sz="12" w:space="1" w:color="auto"/>
        </w:pBdr>
        <w:spacing w:after="0" w:line="240" w:lineRule="auto"/>
        <w:jc w:val="center"/>
        <w:rPr>
          <w:sz w:val="20"/>
          <w:szCs w:val="20"/>
        </w:rPr>
      </w:pPr>
      <w:r w:rsidRPr="00F72F4D">
        <w:rPr>
          <w:rFonts w:ascii="Times New Roman" w:hAnsi="Times New Roman"/>
        </w:rPr>
        <w:t>Приморского района Санкт-Петербурга</w:t>
      </w:r>
    </w:p>
    <w:p w:rsidR="00004226" w:rsidRPr="00923D59" w:rsidRDefault="00004226" w:rsidP="00004226">
      <w:pPr>
        <w:jc w:val="center"/>
        <w:rPr>
          <w:sz w:val="28"/>
          <w:szCs w:val="28"/>
        </w:rPr>
      </w:pPr>
    </w:p>
    <w:p w:rsidR="00004226" w:rsidRPr="00923D59" w:rsidRDefault="00004226" w:rsidP="00004226">
      <w:pPr>
        <w:jc w:val="center"/>
        <w:rPr>
          <w:sz w:val="28"/>
          <w:szCs w:val="28"/>
        </w:rPr>
      </w:pPr>
    </w:p>
    <w:p w:rsidR="00004226" w:rsidRDefault="00004226" w:rsidP="00004226">
      <w:pPr>
        <w:jc w:val="center"/>
        <w:rPr>
          <w:sz w:val="28"/>
          <w:szCs w:val="28"/>
        </w:rPr>
      </w:pPr>
    </w:p>
    <w:p w:rsidR="00004226" w:rsidRDefault="00004226" w:rsidP="00004226">
      <w:pPr>
        <w:jc w:val="center"/>
        <w:rPr>
          <w:sz w:val="28"/>
          <w:szCs w:val="28"/>
        </w:rPr>
      </w:pPr>
    </w:p>
    <w:p w:rsidR="00004226" w:rsidRDefault="00004226" w:rsidP="00004226">
      <w:pPr>
        <w:jc w:val="center"/>
        <w:rPr>
          <w:sz w:val="28"/>
          <w:szCs w:val="28"/>
        </w:rPr>
      </w:pPr>
    </w:p>
    <w:p w:rsidR="00004226" w:rsidRPr="00004226" w:rsidRDefault="00004226" w:rsidP="000042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4226" w:rsidRPr="00004226" w:rsidRDefault="00004226" w:rsidP="000042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226">
        <w:rPr>
          <w:rFonts w:ascii="Times New Roman" w:hAnsi="Times New Roman"/>
          <w:b/>
          <w:sz w:val="28"/>
          <w:szCs w:val="28"/>
        </w:rPr>
        <w:t>«</w:t>
      </w:r>
      <w:r w:rsidRPr="00004226">
        <w:rPr>
          <w:rFonts w:ascii="Times New Roman" w:hAnsi="Times New Roman" w:cs="Times New Roman"/>
          <w:b/>
          <w:sz w:val="28"/>
          <w:szCs w:val="28"/>
        </w:rPr>
        <w:t>Микрофон - незаменимый помощник вокалиста на сцене.</w:t>
      </w:r>
      <w:r w:rsidRPr="00004226">
        <w:rPr>
          <w:rFonts w:ascii="Times New Roman" w:hAnsi="Times New Roman"/>
          <w:b/>
          <w:sz w:val="28"/>
          <w:szCs w:val="28"/>
        </w:rPr>
        <w:t>»</w:t>
      </w:r>
    </w:p>
    <w:p w:rsidR="00004226" w:rsidRPr="00004226" w:rsidRDefault="00004226" w:rsidP="0000422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04226">
        <w:rPr>
          <w:rFonts w:ascii="Times New Roman" w:hAnsi="Times New Roman" w:cs="Times New Roman"/>
          <w:shd w:val="clear" w:color="auto" w:fill="FFFFFF"/>
        </w:rPr>
        <w:t>М</w:t>
      </w:r>
      <w:r w:rsidRPr="00004226">
        <w:rPr>
          <w:rFonts w:ascii="Times New Roman" w:hAnsi="Times New Roman" w:cs="Times New Roman"/>
          <w:shd w:val="clear" w:color="auto" w:fill="FFFFFF"/>
        </w:rPr>
        <w:t>етодический материал</w:t>
      </w:r>
      <w:r w:rsidRPr="00004226">
        <w:rPr>
          <w:rFonts w:ascii="Times New Roman" w:hAnsi="Times New Roman" w:cs="Times New Roman"/>
          <w:shd w:val="clear" w:color="auto" w:fill="FFFFFF"/>
        </w:rPr>
        <w:t xml:space="preserve"> </w:t>
      </w:r>
      <w:r w:rsidRPr="00004226">
        <w:rPr>
          <w:rFonts w:ascii="Times New Roman" w:hAnsi="Times New Roman" w:cs="Times New Roman"/>
        </w:rPr>
        <w:t>д</w:t>
      </w:r>
      <w:r w:rsidRPr="00004226">
        <w:rPr>
          <w:rFonts w:ascii="Times New Roman" w:hAnsi="Times New Roman" w:cs="Times New Roman"/>
        </w:rPr>
        <w:t>ля педагогов по вокалу в системе дополнительного образования</w:t>
      </w:r>
    </w:p>
    <w:p w:rsidR="00004226" w:rsidRPr="00923D59" w:rsidRDefault="00004226" w:rsidP="00004226">
      <w:pPr>
        <w:jc w:val="center"/>
        <w:rPr>
          <w:sz w:val="28"/>
          <w:szCs w:val="28"/>
        </w:rPr>
      </w:pPr>
    </w:p>
    <w:p w:rsidR="00004226" w:rsidRPr="00923D59" w:rsidRDefault="00004226" w:rsidP="00004226">
      <w:pPr>
        <w:rPr>
          <w:sz w:val="28"/>
          <w:szCs w:val="28"/>
        </w:rPr>
      </w:pPr>
    </w:p>
    <w:p w:rsidR="00004226" w:rsidRDefault="00004226" w:rsidP="00004226">
      <w:pPr>
        <w:spacing w:after="0" w:line="240" w:lineRule="auto"/>
        <w:ind w:firstLine="348"/>
        <w:jc w:val="center"/>
        <w:rPr>
          <w:rFonts w:ascii="Times New Roman" w:hAnsi="Times New Roman"/>
          <w:b/>
          <w:sz w:val="24"/>
          <w:szCs w:val="24"/>
        </w:rPr>
      </w:pPr>
    </w:p>
    <w:p w:rsidR="00004226" w:rsidRDefault="00004226" w:rsidP="00004226">
      <w:pPr>
        <w:spacing w:after="0" w:line="240" w:lineRule="auto"/>
        <w:ind w:firstLine="348"/>
        <w:jc w:val="center"/>
        <w:rPr>
          <w:rFonts w:ascii="Times New Roman" w:hAnsi="Times New Roman"/>
          <w:b/>
          <w:sz w:val="24"/>
          <w:szCs w:val="24"/>
        </w:rPr>
      </w:pPr>
    </w:p>
    <w:p w:rsidR="00004226" w:rsidRDefault="00004226" w:rsidP="00004226">
      <w:pPr>
        <w:spacing w:after="0" w:line="240" w:lineRule="auto"/>
        <w:ind w:firstLine="348"/>
        <w:jc w:val="center"/>
        <w:rPr>
          <w:rFonts w:ascii="Times New Roman" w:hAnsi="Times New Roman"/>
          <w:b/>
          <w:sz w:val="24"/>
          <w:szCs w:val="24"/>
        </w:rPr>
      </w:pPr>
    </w:p>
    <w:p w:rsidR="00004226" w:rsidRDefault="00004226" w:rsidP="00004226">
      <w:pPr>
        <w:spacing w:after="0" w:line="240" w:lineRule="auto"/>
        <w:ind w:firstLine="348"/>
        <w:jc w:val="center"/>
        <w:rPr>
          <w:rFonts w:ascii="Times New Roman" w:hAnsi="Times New Roman"/>
          <w:b/>
          <w:sz w:val="24"/>
          <w:szCs w:val="24"/>
        </w:rPr>
      </w:pPr>
    </w:p>
    <w:p w:rsidR="00004226" w:rsidRDefault="00004226" w:rsidP="00004226">
      <w:pPr>
        <w:spacing w:after="0" w:line="240" w:lineRule="auto"/>
        <w:ind w:firstLine="348"/>
        <w:jc w:val="center"/>
        <w:rPr>
          <w:rFonts w:ascii="Times New Roman" w:hAnsi="Times New Roman"/>
          <w:b/>
          <w:sz w:val="24"/>
          <w:szCs w:val="24"/>
        </w:rPr>
      </w:pPr>
    </w:p>
    <w:p w:rsidR="00004226" w:rsidRDefault="00004226" w:rsidP="00004226">
      <w:pPr>
        <w:spacing w:after="0" w:line="240" w:lineRule="auto"/>
        <w:ind w:firstLine="348"/>
        <w:jc w:val="center"/>
        <w:rPr>
          <w:rFonts w:ascii="Times New Roman" w:hAnsi="Times New Roman"/>
          <w:b/>
          <w:sz w:val="24"/>
          <w:szCs w:val="24"/>
        </w:rPr>
      </w:pPr>
    </w:p>
    <w:p w:rsidR="00004226" w:rsidRDefault="00004226" w:rsidP="00004226">
      <w:pPr>
        <w:spacing w:after="0" w:line="240" w:lineRule="auto"/>
        <w:ind w:firstLine="348"/>
        <w:jc w:val="center"/>
        <w:rPr>
          <w:rFonts w:ascii="Times New Roman" w:hAnsi="Times New Roman"/>
          <w:b/>
          <w:sz w:val="24"/>
          <w:szCs w:val="24"/>
        </w:rPr>
      </w:pPr>
    </w:p>
    <w:p w:rsidR="00004226" w:rsidRDefault="00004226" w:rsidP="00004226">
      <w:pPr>
        <w:spacing w:after="0" w:line="240" w:lineRule="auto"/>
        <w:ind w:firstLine="348"/>
        <w:jc w:val="center"/>
        <w:rPr>
          <w:rFonts w:ascii="Times New Roman" w:hAnsi="Times New Roman"/>
          <w:b/>
          <w:sz w:val="24"/>
          <w:szCs w:val="24"/>
        </w:rPr>
      </w:pPr>
    </w:p>
    <w:p w:rsidR="00004226" w:rsidRPr="00F72F4D" w:rsidRDefault="00004226" w:rsidP="00004226">
      <w:pPr>
        <w:spacing w:after="0" w:line="240" w:lineRule="auto"/>
        <w:ind w:left="354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</w:t>
      </w:r>
      <w:r w:rsidRPr="00F72F4D">
        <w:rPr>
          <w:rFonts w:ascii="Times New Roman" w:hAnsi="Times New Roman"/>
          <w:sz w:val="28"/>
          <w:szCs w:val="28"/>
        </w:rPr>
        <w:t xml:space="preserve">: </w:t>
      </w: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F72F4D">
        <w:rPr>
          <w:rFonts w:ascii="Times New Roman" w:hAnsi="Times New Roman"/>
          <w:sz w:val="28"/>
          <w:szCs w:val="28"/>
        </w:rPr>
        <w:t>Ба</w:t>
      </w:r>
      <w:r>
        <w:rPr>
          <w:rFonts w:ascii="Times New Roman" w:hAnsi="Times New Roman"/>
          <w:sz w:val="28"/>
          <w:szCs w:val="28"/>
        </w:rPr>
        <w:t>лыбердина Анастасия Николаевна - концертмейстер</w:t>
      </w:r>
      <w:r w:rsidRPr="00F72F4D">
        <w:rPr>
          <w:rFonts w:ascii="Times New Roman" w:hAnsi="Times New Roman"/>
          <w:sz w:val="28"/>
          <w:szCs w:val="28"/>
        </w:rPr>
        <w:t xml:space="preserve"> ГБУ ДО ЦИ «Эдельвейс»</w:t>
      </w: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Pr="00F72F4D" w:rsidRDefault="00004226" w:rsidP="0000422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04226" w:rsidRPr="00F31095" w:rsidRDefault="00004226" w:rsidP="00004226">
      <w:pPr>
        <w:spacing w:after="0" w:line="240" w:lineRule="auto"/>
        <w:jc w:val="center"/>
      </w:pPr>
      <w:r>
        <w:t xml:space="preserve">г. </w:t>
      </w:r>
      <w:r w:rsidRPr="00F31095">
        <w:t>Санкт – Петербург</w:t>
      </w:r>
    </w:p>
    <w:p w:rsidR="00004226" w:rsidRDefault="00004226" w:rsidP="00004226">
      <w:pPr>
        <w:spacing w:after="0" w:line="240" w:lineRule="auto"/>
        <w:jc w:val="center"/>
      </w:pPr>
      <w:r w:rsidRPr="00F31095">
        <w:t>20</w:t>
      </w:r>
      <w:r w:rsidRPr="00004226">
        <w:t>20</w:t>
      </w:r>
      <w:r>
        <w:t>г.</w:t>
      </w:r>
    </w:p>
    <w:p w:rsidR="00004226" w:rsidRPr="002E0680" w:rsidRDefault="00004226" w:rsidP="00004226">
      <w:pPr>
        <w:spacing w:after="0" w:line="240" w:lineRule="auto"/>
        <w:jc w:val="center"/>
      </w:pPr>
    </w:p>
    <w:p w:rsidR="00004226" w:rsidRPr="00BC489F" w:rsidRDefault="00004226" w:rsidP="000042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489F">
        <w:rPr>
          <w:rFonts w:ascii="Times New Roman" w:hAnsi="Times New Roman" w:cs="Times New Roman"/>
          <w:b/>
          <w:sz w:val="24"/>
          <w:szCs w:val="24"/>
        </w:rPr>
        <w:lastRenderedPageBreak/>
        <w:t>Особенности обучению работы с микрофоном.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 xml:space="preserve">Любой вокалист в процессе обучения, в концертной или конкурсной практике, так или иначе, сталкивается с проблемой исполнения песен через звукоусиливающую аппаратуру. А именно с проблемой работы с микрофоном. Какой бы хорошей или плохой не была аппаратура и насколько профессиональным звукорежиссёр, если сам исполнитель не имеет практики работы с микрофоном и не умеет пользоваться этим </w:t>
      </w:r>
      <w:r w:rsidRPr="00BC489F">
        <w:rPr>
          <w:rFonts w:ascii="Times New Roman" w:hAnsi="Times New Roman" w:cs="Times New Roman"/>
          <w:sz w:val="24"/>
          <w:szCs w:val="24"/>
          <w:u w:val="single"/>
        </w:rPr>
        <w:t>вспомогательным</w:t>
      </w:r>
      <w:r w:rsidRPr="00BC489F">
        <w:rPr>
          <w:rFonts w:ascii="Times New Roman" w:hAnsi="Times New Roman" w:cs="Times New Roman"/>
          <w:sz w:val="24"/>
          <w:szCs w:val="24"/>
        </w:rPr>
        <w:t xml:space="preserve"> инструментом, то итог может быть не самым желанным.</w:t>
      </w:r>
    </w:p>
    <w:p w:rsidR="00004226" w:rsidRPr="00BC489F" w:rsidRDefault="00004226" w:rsidP="000042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ab/>
        <w:t>В данной статье я не буду углубляться в такие аспекты качества исполнения, как чистота интонации, чёткая и отработанная дикция, умение работы с тембром собственного голоса и так далее. Это те технические навыки, которые долго и упорно отрабатываются в вокальном классе под контролем педагога по вокалу и к моменту выхода на сцену уже подразумеваются, как имеющиеся в арсенале. Но. В такую же работу в классе следует включить и тренировку умения работы с микрофоном.</w:t>
      </w:r>
    </w:p>
    <w:p w:rsidR="00004226" w:rsidRPr="00BC489F" w:rsidRDefault="00004226" w:rsidP="000042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ab/>
        <w:t xml:space="preserve">Микрофон (в совокупности с микшерным пультом и акустическими системами выходного сигнала – колонками) является усилителем звука. Но помимо усиления вся эта система немного искажает для нашего восприятия выходной сигнал. Поэтому многие люди, кто впервые говорит или поёт в микрофон могут даже не узнать свой голос. </w:t>
      </w:r>
      <w:proofErr w:type="gramStart"/>
      <w:r w:rsidRPr="00BC489F">
        <w:rPr>
          <w:rFonts w:ascii="Times New Roman" w:hAnsi="Times New Roman" w:cs="Times New Roman"/>
          <w:sz w:val="24"/>
          <w:szCs w:val="24"/>
        </w:rPr>
        <w:t>А следовательно</w:t>
      </w:r>
      <w:proofErr w:type="gramEnd"/>
      <w:r w:rsidRPr="00BC489F">
        <w:rPr>
          <w:rFonts w:ascii="Times New Roman" w:hAnsi="Times New Roman" w:cs="Times New Roman"/>
          <w:sz w:val="24"/>
          <w:szCs w:val="24"/>
        </w:rPr>
        <w:t>, вокалисту на уроках нужно привыкнуть к звучанию своего собственного голоса в таком ракурсе (со стороны), чтобы в дальнейшем суметь контролировать свой собственный голос, а именно: динамику, силу голоса, дикцию и положение микрофона по отношению к губам.</w:t>
      </w:r>
    </w:p>
    <w:p w:rsidR="00004226" w:rsidRPr="00BC489F" w:rsidRDefault="00004226" w:rsidP="000042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C489F">
        <w:rPr>
          <w:rFonts w:ascii="Times New Roman" w:hAnsi="Times New Roman" w:cs="Times New Roman"/>
          <w:i/>
          <w:sz w:val="24"/>
          <w:szCs w:val="24"/>
        </w:rPr>
        <w:tab/>
        <w:t>Как понять, в каком положении держать микрофон?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>Один из вариантов, как это выяснить – понять природу звука и вместе с учащимся его исследовать. В этом может помочь владение на базовом уровне какой-либо программой аудио-редактором (</w:t>
      </w:r>
      <w:proofErr w:type="spellStart"/>
      <w:r w:rsidRPr="00BC489F">
        <w:rPr>
          <w:rFonts w:ascii="Times New Roman" w:hAnsi="Times New Roman" w:cs="Times New Roman"/>
          <w:sz w:val="24"/>
          <w:szCs w:val="24"/>
          <w:lang w:val="en-US"/>
        </w:rPr>
        <w:t>Ableton</w:t>
      </w:r>
      <w:proofErr w:type="spellEnd"/>
      <w:r w:rsidRPr="00BC489F">
        <w:rPr>
          <w:rFonts w:ascii="Times New Roman" w:hAnsi="Times New Roman" w:cs="Times New Roman"/>
          <w:sz w:val="24"/>
          <w:szCs w:val="24"/>
        </w:rPr>
        <w:t xml:space="preserve">, </w:t>
      </w:r>
      <w:r w:rsidRPr="00BC489F">
        <w:rPr>
          <w:rFonts w:ascii="Times New Roman" w:hAnsi="Times New Roman" w:cs="Times New Roman"/>
          <w:sz w:val="24"/>
          <w:szCs w:val="24"/>
          <w:lang w:val="en-US"/>
        </w:rPr>
        <w:t>FL</w:t>
      </w:r>
      <w:r w:rsidRPr="00BC489F">
        <w:rPr>
          <w:rFonts w:ascii="Times New Roman" w:hAnsi="Times New Roman" w:cs="Times New Roman"/>
          <w:sz w:val="24"/>
          <w:szCs w:val="24"/>
        </w:rPr>
        <w:t>-</w:t>
      </w:r>
      <w:r w:rsidRPr="00BC489F">
        <w:rPr>
          <w:rFonts w:ascii="Times New Roman" w:hAnsi="Times New Roman" w:cs="Times New Roman"/>
          <w:sz w:val="24"/>
          <w:szCs w:val="24"/>
          <w:lang w:val="en-US"/>
        </w:rPr>
        <w:t>studio</w:t>
      </w:r>
      <w:r w:rsidRPr="00BC489F">
        <w:rPr>
          <w:rFonts w:ascii="Times New Roman" w:hAnsi="Times New Roman" w:cs="Times New Roman"/>
          <w:sz w:val="24"/>
          <w:szCs w:val="24"/>
        </w:rPr>
        <w:t xml:space="preserve">, </w:t>
      </w:r>
      <w:r w:rsidRPr="00BC489F">
        <w:rPr>
          <w:rFonts w:ascii="Times New Roman" w:hAnsi="Times New Roman" w:cs="Times New Roman"/>
          <w:sz w:val="24"/>
          <w:szCs w:val="24"/>
          <w:lang w:val="en-US"/>
        </w:rPr>
        <w:t>Cubase</w:t>
      </w:r>
      <w:r w:rsidRPr="00BC48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C489F">
        <w:rPr>
          <w:rFonts w:ascii="Times New Roman" w:hAnsi="Times New Roman" w:cs="Times New Roman"/>
          <w:sz w:val="24"/>
          <w:szCs w:val="24"/>
        </w:rPr>
        <w:t>мн.др</w:t>
      </w:r>
      <w:proofErr w:type="spellEnd"/>
      <w:r w:rsidRPr="00BC489F">
        <w:rPr>
          <w:rFonts w:ascii="Times New Roman" w:hAnsi="Times New Roman" w:cs="Times New Roman"/>
          <w:sz w:val="24"/>
          <w:szCs w:val="24"/>
        </w:rPr>
        <w:t>.). При записи звука в этих программах наглядно видна сила входящего сигнала на отображаемой звуковой волне. В этой программе можно записывать через микрофон ученика-вокалиста, сравнивать силу звука фонограммы и записанного голоса, а после анализировать и корректировать моменты, которые выбиваются (или слишком громкие, или плохо слышны). Корректировать можно или динамикой голоса вокалиста, или приближением/отдалением микрофона к губам/от губ.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>Также можно не записывать, а пробовать контролировать сигнал, идущий из колонок. Таким образом, методом проб, ошибок и временем практики, ученик научится очень важному навыку самоконтроля, который в дальнейшем очень поможет на концертных выступлениях вживую.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>Данный способ имеет ряд сложностей. Во-первых – или нужно проводить урок в студии звукозаписи (или концертном зале) со звукорежиссёром, или нужно иметь свою аппаратуру (микрофон, микшерный пульт или звуковую карту, колонки, сеть, провода и компьютер) в своём кабинете/зале и владеть знаниями, как этим всем пользоваться. Во-вторых – аппаратура должна быть отстроена, чтобы не крутить уже никакие ручки, а сконцентрировать внимание только на работу с микрофоном. В-третьих – нужно самому иметь опыт и базовые знания по звукорежиссуре (в случае работы со звукорежиссёром проще – он подскажет и многое сделает за вас).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 xml:space="preserve">Но, к сожалению, не у всех есть подобные идеальные условия, да и возможность эти условия создать. 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 xml:space="preserve">Второй вариант – диктофон. 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 xml:space="preserve">Диктофон – неплохая альтернатива если нет совсем ничего, кроме телефона или самого устройства диктофон, так как это тот же микрофон в миниатюре (если брать телефон или планшет, на который можно видео снять, то ещё и над артистичностью можно поработать). Минус – не всегда микрофон хорошего качества и с диапазоном нужных для вокала частот, как следствие искажение голоса и фонограммы могут быть </w:t>
      </w:r>
      <w:r w:rsidRPr="00BC489F">
        <w:rPr>
          <w:rFonts w:ascii="Times New Roman" w:hAnsi="Times New Roman" w:cs="Times New Roman"/>
          <w:sz w:val="24"/>
          <w:szCs w:val="24"/>
        </w:rPr>
        <w:lastRenderedPageBreak/>
        <w:t>очень сильными. Но силу звука отследить можно и так же, как и с микрофоном, пробовать приближать и удалять устройство для получения равномерности звучания.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>Вариант третий - теоретический.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>Один из вариантов – объяснить на словах, как работать и попробовать заучить принципы механически.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 xml:space="preserve">Пример: Когда мы что-то шепчем, или говорим негромко (но учитывая тот факт, что собеседник должен понять, что ты ему сказал), мы обычно наклоняемся к собеседнику и стараемся говорить ему что-то ближе к уху. И в этот момент говорим мы на нижнем диапазоне своего голоса. Когда мы говорим громко, мы уже будем на определённом расстоянии от человека и его ушей, так как он и так будет нас слышать. И диапазон голоса мы используем средний в этот момент. Кричим и повышаем голос мы тогда, когда находимся от человека на каком-то отдалённом расстоянии. Ну, например, зовём друга увидев его с другого конца улицы. 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>То же самое происходит в работе с микрофоном.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 xml:space="preserve">Если мы поём в нижнем диапазоне, он нам сложен и поём мы тихо – микрофон держим близко к губам. Если в такой ситуации держать микрофон на большом расстоянии, то никто не разберёт ни единого слова. В этот момент также очень важна хорошая артикуляция и дикция. Люди с сильным голосом в низком диапазоне могут микрофон отдалить от губ. 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 xml:space="preserve">В среднем диапазоне и со средней силой звучания - немного отводим от губ. 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>Если какой-то кульминационный момент в песне в среднем или высоком диапазоне с сильной подачей голоса – микрофон отдаляется ещё больше. В противном случае или вокалист будет неприятно громко звучать для слушателей, или перекроет фонограмму (что может сказаться на дальнейшем исполнении, например – он не услышит хорошо фонограмму и потеряет тональность или разойдётся с фонограммой).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>Очень важно совместно со всем вышеперечисленным просматривать и анализировать видеозаписи живых концертов состоявшихся опытных вокалистов. Это не только даст пример владения работой с микрофоном, но и покажет возможные варианты исполнения и особенности вокальной техники того или иного исполнителя.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BC489F">
        <w:rPr>
          <w:rFonts w:ascii="Times New Roman" w:hAnsi="Times New Roman" w:cs="Times New Roman"/>
          <w:b/>
          <w:sz w:val="24"/>
          <w:szCs w:val="24"/>
        </w:rPr>
        <w:t>Проблемы в работе с микрофоном на сцене и их решения.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>Микрофон весьма хрупкий прибор. Достаточно одного падения, чтобы повредить мембрану и вывести микрофон из строя. Или попросту ухудшить его характеристики. Поэтому, лучше быть аккуратным.</w:t>
      </w:r>
    </w:p>
    <w:p w:rsidR="00004226" w:rsidRPr="00BC489F" w:rsidRDefault="00004226" w:rsidP="00004226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BC489F">
        <w:rPr>
          <w:rFonts w:ascii="Times New Roman" w:hAnsi="Times New Roman" w:cs="Times New Roman"/>
          <w:b/>
          <w:i/>
          <w:sz w:val="24"/>
          <w:szCs w:val="24"/>
        </w:rPr>
        <w:t>Находясь на сцене у вокалиста могут возникнуть следующие проблемы:</w:t>
      </w:r>
    </w:p>
    <w:p w:rsidR="00004226" w:rsidRPr="00BC489F" w:rsidRDefault="00004226" w:rsidP="0000422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Микрофон выключен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Несмотря на то, что в большинстве случаев есть человек, который отвечает за работоспособность микрофонов, такие случаи всё равно встречаются не редко. И от этой проблемы не застрахованы даже самые опытные артисты. Особенно высока вероятность такой проблемы если участники концерта/конкурса сменяются один за другим и микрофон переходит от одного вокалиста к другому. Упал, разрядился во время многочасовой работы, предыдущий участник случайно выключил микрофон, сбились настройки у радиомикрофона и его базы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кстати, 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степень зарядки батареи микрофона влияет на качество звука и надёжность радиосвязи с приёмником), база не ловит радиосигнал или неправильно настроена – основные причины отсутствия звука. 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Средство предотвращения таких ситуаций: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Несмотря на волнение перед выступлением, старайтесь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забывать проверять работает ли В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 микр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офон по индикаторам. Или задайте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звукорежиссёру, который В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 его даёт.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Заранее старайтесь изучить строение и вид основных фирм микрофонов, чтобы знать где есть индикатор, как он выглядит, как должен гореть, где кнопка включения. 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Если попалась неизвестная модель микрофона – задавайте вопрос звукорежиссёру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ответственному за работу микрофонов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пропускайте </w:t>
      </w:r>
      <w:proofErr w:type="spellStart"/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soundcheck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репетиции, где проходит настройка не только микрофонов, но и всего звукового оборудования. Так шанс выступить с хорошо отстроенным под Вас звуком, что повлияет на успех выступления, возрастёт в разы.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бойтесь задавать вопросы звукорежисс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ёру – он также, как и В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заинтересован в успешном проведении концерта.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выступления не выключайте микрофон! Не осложняйте жизнь следующему исполнителю. Не кладите микрофон куда попало, а отдайте в руки ответственному или очередному участнику концерта.</w:t>
      </w:r>
    </w:p>
    <w:p w:rsidR="00004226" w:rsidRPr="00BC489F" w:rsidRDefault="00004226" w:rsidP="00004226">
      <w:pPr>
        <w:numPr>
          <w:ilvl w:val="0"/>
          <w:numId w:val="1"/>
        </w:numPr>
        <w:shd w:val="clear" w:color="auto" w:fill="FFFFFF"/>
        <w:spacing w:after="0" w:line="240" w:lineRule="auto"/>
        <w:ind w:left="106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Микрофон «Заводится»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left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 частая проблема на маленьких площадках и на уличных площадках.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«Заводка» или «возбуждение» микрофона – это возникновение акустической обратной связи на определённой частоте между микрофоном и акустическими системами (звуковыми колонками). Проявляется это в качестве противного писка или гула.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избежать этой проблемы, в то время, когда микрофон не используется (выход на сцену, пока звучит вступление, проигрыш, уход со сцены), его нельзя опускать ниже уровня пояса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наклонять в сторону акустических систем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выступления не подходите слишком близко к мониторам (акустические системы, направленные на исполнителя). Оптимальное местоположение певца на сцене во время номера – по центру сцены.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микрофон всё же «завёлся», ни в коем случае не закрывайте его рукой – писк только усилится! Просто отверните микрофон от акустических систем.</w:t>
      </w:r>
    </w:p>
    <w:p w:rsidR="00004226" w:rsidRPr="00BC489F" w:rsidRDefault="00004226" w:rsidP="00004226">
      <w:pPr>
        <w:numPr>
          <w:ilvl w:val="0"/>
          <w:numId w:val="1"/>
        </w:numPr>
        <w:shd w:val="clear" w:color="auto" w:fill="FFFFFF"/>
        <w:spacing w:after="0" w:line="240" w:lineRule="auto"/>
        <w:ind w:left="106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Тембр звука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Тембр звучания микрофона зависит от его положения относительно рта исполнителя. Профессиональные эстрадные микрофоны имеют более низкую чувствительность и узкую диаграмму направленности. Частотная характеристика значительно меняется с расстоянием. Чем дальше от губ находится микрофон,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меньше в звуке низких частот, которые создают опору звучанию, тем более резко и плоско звучит голос. Особенно это существенно для детского голоса, в котором всегда недостаёт низкочастотной составляющей. Наилучший звук достигается при расстоянии от губ 0,5 - 2 см, а наиболее правильное (с точки зрения звучания) положение микрофона в руках – почти горизонтальное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 отношению 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небольшим отклонением вниз.</w:t>
      </w:r>
    </w:p>
    <w:p w:rsidR="00004226" w:rsidRPr="00BC489F" w:rsidRDefault="00004226" w:rsidP="00004226">
      <w:pPr>
        <w:numPr>
          <w:ilvl w:val="0"/>
          <w:numId w:val="1"/>
        </w:numPr>
        <w:shd w:val="clear" w:color="auto" w:fill="FFFFFF"/>
        <w:spacing w:after="0" w:line="240" w:lineRule="auto"/>
        <w:ind w:left="106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Искажения звука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начале своего выступления старайтесь не форсировать звук, так как звукорежиссёру нужно отстроить звук в соответствии с вашим голосом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(особенно, если перед вами был другой вокалист)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на это нужно некоторое время. В противном случае это может привести к искажениям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оглушить слушателей. 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пении в микрофон надо смягчать атаку согласных звуков «П» и «Б», иначе эти звуки будут очень сильно выделяться, а при достаточно мощном усилении могут восприниматься, как удар. Это достигается практикой, поэтому работа с микрофоном так важна на репетициях.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кричите в микрофон если этого требуется в песне,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исполнении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очень громкого открытого звука немного отодвиньте микрофон (на 1-2 см.) от нормального положения. Но не переусердствуйте, иначе вместо кульминации в исполнении песни может получиться провал звука.</w:t>
      </w:r>
    </w:p>
    <w:p w:rsidR="00004226" w:rsidRPr="00BC489F" w:rsidRDefault="00004226" w:rsidP="00004226">
      <w:pPr>
        <w:numPr>
          <w:ilvl w:val="0"/>
          <w:numId w:val="1"/>
        </w:numPr>
        <w:shd w:val="clear" w:color="auto" w:fill="FFFFFF"/>
        <w:spacing w:after="0" w:line="240" w:lineRule="auto"/>
        <w:ind w:left="106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Посторонние шумы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Находясь за кулисами в ожидании своего номера, особенно если микрофон уже вкл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ючен, не разговаривайте. Слушатели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зале вполне могут всё услы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шать, даже если В</w:t>
      </w: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этого не слышите.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 время номера старайтесь избегать трения микрофона об одежду. Перекладывание микрофона из одной руки в другую не желательно, но если это необходимо, то делайте это мягко и осторожно.</w:t>
      </w:r>
    </w:p>
    <w:p w:rsidR="00004226" w:rsidRPr="00BC489F" w:rsidRDefault="00004226" w:rsidP="0000422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Запомните микрофон, в который Вы проводили настройку (как правило, они имеют какие-либо разноцветные метки) и перед выступлением выбирайте именно его.</w:t>
      </w:r>
    </w:p>
    <w:p w:rsidR="00004226" w:rsidRPr="00BC489F" w:rsidRDefault="00004226" w:rsidP="0000422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C489F">
        <w:rPr>
          <w:rFonts w:ascii="Times New Roman" w:hAnsi="Times New Roman" w:cs="Times New Roman"/>
          <w:sz w:val="24"/>
          <w:szCs w:val="24"/>
        </w:rPr>
        <w:t>Прислушайтесь к данным советам, побольше практикуйтесь и тогда микрофон станет вашим незаменимым помощником на сцене.</w:t>
      </w:r>
    </w:p>
    <w:p w:rsidR="00004226" w:rsidRPr="00BC489F" w:rsidRDefault="00004226" w:rsidP="00004226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BC489F">
        <w:rPr>
          <w:rFonts w:ascii="Times New Roman" w:hAnsi="Times New Roman" w:cs="Times New Roman"/>
          <w:b/>
          <w:sz w:val="24"/>
          <w:szCs w:val="24"/>
        </w:rPr>
        <w:t>Список использованных ресурсов:</w:t>
      </w:r>
    </w:p>
    <w:p w:rsidR="00004226" w:rsidRPr="00BC489F" w:rsidRDefault="00004226" w:rsidP="000042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BC489F">
          <w:rPr>
            <w:rStyle w:val="a4"/>
            <w:rFonts w:ascii="Times New Roman" w:hAnsi="Times New Roman" w:cs="Times New Roman"/>
            <w:sz w:val="24"/>
            <w:szCs w:val="24"/>
          </w:rPr>
          <w:t>https://infourok.ru/metodicheskie-rekomendacii-rabota-s-mikrofonom-449028.html</w:t>
        </w:r>
      </w:hyperlink>
    </w:p>
    <w:p w:rsidR="00004226" w:rsidRPr="002E0680" w:rsidRDefault="00004226" w:rsidP="000042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BC489F">
          <w:rPr>
            <w:rStyle w:val="a4"/>
            <w:rFonts w:ascii="Times New Roman" w:hAnsi="Times New Roman" w:cs="Times New Roman"/>
            <w:sz w:val="24"/>
            <w:szCs w:val="24"/>
          </w:rPr>
          <w:t>https://nsportal.ru/shkola/vneklassnaya-rabota/library/2017/06/16/tehnika-raboty-s-mikrofonom</w:t>
        </w:r>
      </w:hyperlink>
    </w:p>
    <w:p w:rsidR="00475878" w:rsidRDefault="00475878" w:rsidP="00C318A6">
      <w:pPr>
        <w:ind w:firstLine="708"/>
        <w:rPr>
          <w:rFonts w:ascii="Times New Roman" w:hAnsi="Times New Roman" w:cs="Times New Roman"/>
        </w:rPr>
      </w:pPr>
      <w:bookmarkStart w:id="0" w:name="_GoBack"/>
      <w:bookmarkEnd w:id="0"/>
    </w:p>
    <w:sectPr w:rsidR="00475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95509"/>
    <w:multiLevelType w:val="multilevel"/>
    <w:tmpl w:val="F3FC9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74052F"/>
    <w:multiLevelType w:val="hybridMultilevel"/>
    <w:tmpl w:val="FCB8E3E2"/>
    <w:lvl w:ilvl="0" w:tplc="1CB81F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74D"/>
    <w:rsid w:val="00004226"/>
    <w:rsid w:val="00173CEA"/>
    <w:rsid w:val="001C1E46"/>
    <w:rsid w:val="001C27C7"/>
    <w:rsid w:val="001E44B3"/>
    <w:rsid w:val="00283EF8"/>
    <w:rsid w:val="0037295B"/>
    <w:rsid w:val="003C54D9"/>
    <w:rsid w:val="003D412A"/>
    <w:rsid w:val="00412B80"/>
    <w:rsid w:val="00475878"/>
    <w:rsid w:val="0048671F"/>
    <w:rsid w:val="005620F7"/>
    <w:rsid w:val="00582FAF"/>
    <w:rsid w:val="00620053"/>
    <w:rsid w:val="00692DCE"/>
    <w:rsid w:val="006E6464"/>
    <w:rsid w:val="007F0028"/>
    <w:rsid w:val="00832E9B"/>
    <w:rsid w:val="00886EEE"/>
    <w:rsid w:val="00893B5A"/>
    <w:rsid w:val="0095274D"/>
    <w:rsid w:val="009E1E2D"/>
    <w:rsid w:val="00A556FF"/>
    <w:rsid w:val="00AF074D"/>
    <w:rsid w:val="00C318A6"/>
    <w:rsid w:val="00D40B00"/>
    <w:rsid w:val="00D461C0"/>
    <w:rsid w:val="00E4709D"/>
    <w:rsid w:val="00E636BE"/>
    <w:rsid w:val="00EE6365"/>
    <w:rsid w:val="00EF5747"/>
    <w:rsid w:val="00F01A89"/>
    <w:rsid w:val="00FD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35226-CFD4-474E-9E8A-D96B3307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A8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042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portal.ru/shkola/vneklassnaya-rabota/library/2017/06/16/tehnika-raboty-s-mikrofonom" TargetMode="External"/><Relationship Id="rId5" Type="http://schemas.openxmlformats.org/officeDocument/2006/relationships/hyperlink" Target="https://infourok.ru/metodicheskie-rekomendacii-rabota-s-mikrofonom-44902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5</Pages>
  <Words>1745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Балыбердина</dc:creator>
  <cp:keywords/>
  <dc:description/>
  <cp:lastModifiedBy>Анастасия Балыбердина</cp:lastModifiedBy>
  <cp:revision>6</cp:revision>
  <dcterms:created xsi:type="dcterms:W3CDTF">2020-04-27T10:01:00Z</dcterms:created>
  <dcterms:modified xsi:type="dcterms:W3CDTF">2020-04-28T12:53:00Z</dcterms:modified>
</cp:coreProperties>
</file>