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BE" w:rsidRPr="00E30ABF" w:rsidRDefault="00D71CF6" w:rsidP="00E30ABF">
      <w:pPr>
        <w:rPr>
          <w:rFonts w:ascii="Times New Roman" w:hAnsi="Times New Roman" w:cs="Times New Roman"/>
          <w:b/>
          <w:sz w:val="28"/>
          <w:szCs w:val="28"/>
        </w:rPr>
      </w:pPr>
      <w:r w:rsidRPr="00E30ABF">
        <w:rPr>
          <w:rFonts w:ascii="Times New Roman" w:hAnsi="Times New Roman" w:cs="Times New Roman"/>
          <w:sz w:val="28"/>
          <w:szCs w:val="28"/>
        </w:rPr>
        <w:t xml:space="preserve"> </w:t>
      </w:r>
      <w:r w:rsidR="00C625BE" w:rsidRPr="00E30ABF">
        <w:rPr>
          <w:rFonts w:ascii="Times New Roman" w:hAnsi="Times New Roman" w:cs="Times New Roman"/>
          <w:b/>
          <w:sz w:val="28"/>
          <w:szCs w:val="28"/>
        </w:rPr>
        <w:t>«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 xml:space="preserve">Метапредметный  подход </w:t>
      </w:r>
      <w:r w:rsidRPr="00E30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 xml:space="preserve">в обучении </w:t>
      </w:r>
      <w:r w:rsidRPr="00E30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>на</w:t>
      </w:r>
      <w:r w:rsidRPr="00E30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 xml:space="preserve"> занятиях</w:t>
      </w:r>
      <w:r w:rsidRPr="00E30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 xml:space="preserve"> внеурочной  деятельности  </w:t>
      </w:r>
      <w:r w:rsidR="006F73B9" w:rsidRPr="00E30ABF">
        <w:rPr>
          <w:rFonts w:ascii="Times New Roman" w:hAnsi="Times New Roman" w:cs="Times New Roman"/>
          <w:b/>
          <w:sz w:val="28"/>
          <w:szCs w:val="28"/>
        </w:rPr>
        <w:t>«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 xml:space="preserve">курса  комплексного  развития </w:t>
      </w:r>
      <w:r w:rsidRPr="00E30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 xml:space="preserve">младшего </w:t>
      </w:r>
      <w:r w:rsidRPr="00E30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>школьника</w:t>
      </w:r>
      <w:r w:rsidR="00C625BE" w:rsidRPr="00E30ABF">
        <w:rPr>
          <w:rFonts w:ascii="Times New Roman" w:hAnsi="Times New Roman" w:cs="Times New Roman"/>
          <w:b/>
          <w:sz w:val="28"/>
          <w:szCs w:val="28"/>
        </w:rPr>
        <w:t>»</w:t>
      </w:r>
      <w:r w:rsidR="00E30ABF" w:rsidRPr="00E30ABF">
        <w:rPr>
          <w:rFonts w:ascii="Times New Roman" w:hAnsi="Times New Roman" w:cs="Times New Roman"/>
          <w:b/>
          <w:sz w:val="28"/>
          <w:szCs w:val="28"/>
        </w:rPr>
        <w:t>»</w:t>
      </w:r>
    </w:p>
    <w:p w:rsidR="00E30ABF" w:rsidRDefault="00E30ABF" w:rsidP="00E30ABF">
      <w:pPr>
        <w:pStyle w:val="a3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 w:rsidR="00C625BE">
        <w:rPr>
          <w:color w:val="000000"/>
          <w:sz w:val="28"/>
          <w:szCs w:val="28"/>
        </w:rPr>
        <w:t>Сибирина Г</w:t>
      </w:r>
      <w:r>
        <w:rPr>
          <w:color w:val="000000"/>
          <w:sz w:val="28"/>
          <w:szCs w:val="28"/>
        </w:rPr>
        <w:t xml:space="preserve">алина </w:t>
      </w:r>
      <w:r w:rsidR="00C625BE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ладимировна</w:t>
      </w:r>
    </w:p>
    <w:p w:rsidR="00C625BE" w:rsidRDefault="00E30ABF" w:rsidP="00E30ABF">
      <w:pPr>
        <w:pStyle w:val="a3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C625BE">
        <w:rPr>
          <w:color w:val="000000"/>
          <w:sz w:val="28"/>
          <w:szCs w:val="28"/>
        </w:rPr>
        <w:t xml:space="preserve">оспитатель </w:t>
      </w:r>
      <w:r>
        <w:rPr>
          <w:color w:val="000000"/>
          <w:sz w:val="28"/>
          <w:szCs w:val="28"/>
        </w:rPr>
        <w:t>группы продленного дня</w:t>
      </w:r>
    </w:p>
    <w:p w:rsidR="00C625BE" w:rsidRDefault="00D71CF6" w:rsidP="00E30ABF">
      <w:pPr>
        <w:pStyle w:val="a3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="00C625BE">
        <w:rPr>
          <w:color w:val="000000"/>
          <w:sz w:val="28"/>
          <w:szCs w:val="28"/>
        </w:rPr>
        <w:t>МОБУ «ООШ № 3»</w:t>
      </w:r>
      <w:r w:rsidR="00E30ABF">
        <w:rPr>
          <w:color w:val="000000"/>
          <w:sz w:val="28"/>
          <w:szCs w:val="28"/>
        </w:rPr>
        <w:t xml:space="preserve"> г. Оренбург</w:t>
      </w:r>
    </w:p>
    <w:p w:rsidR="00C625BE" w:rsidRPr="00956783" w:rsidRDefault="00D71CF6" w:rsidP="00956783">
      <w:pPr>
        <w:pStyle w:val="a3"/>
        <w:jc w:val="both"/>
        <w:textAlignment w:val="top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C625BE" w:rsidRPr="00956783">
        <w:rPr>
          <w:sz w:val="28"/>
          <w:szCs w:val="28"/>
        </w:rPr>
        <w:t>В 2010 году был принят новый ФГОС (Федеральный государственный образовательный стандарт) для основной школы. Новые ФГОСы ориентированы на развитие у учеников УУД (универсальных учебных действий) [2]. Понятия «универсальные учебные действия» в буквальном смысле означают «умение учиться», т.е. способность субъекта к саморазвитию и самосовершенствованию путём сознательного и активного присвоения нового социального опыта.</w:t>
      </w:r>
    </w:p>
    <w:p w:rsidR="00C625BE" w:rsidRPr="00956783" w:rsidRDefault="00C625BE" w:rsidP="00956783">
      <w:pPr>
        <w:pStyle w:val="a3"/>
        <w:ind w:firstLine="709"/>
        <w:jc w:val="both"/>
        <w:textAlignment w:val="top"/>
        <w:rPr>
          <w:sz w:val="28"/>
          <w:szCs w:val="28"/>
        </w:rPr>
      </w:pPr>
      <w:r w:rsidRPr="00956783">
        <w:rPr>
          <w:sz w:val="28"/>
          <w:szCs w:val="28"/>
        </w:rPr>
        <w:t>С введением Федеральных государственных образовательных стандартов кардинально изменился подход к содержанию образования: согласно требованиям стандарта в основе содержания образования должен лежать «принцип метапредметности» [2]. Как следствие изменился подход к результатам обучения. Приоритетное место среди всех результатов обучения стали занимать метапредметые. Метапредметный подход в образовании обеспечивает переход от дробления на части к целостному восприятию мира, метадеятельности [1].</w:t>
      </w:r>
    </w:p>
    <w:p w:rsidR="00C625BE" w:rsidRPr="00956783" w:rsidRDefault="00C625BE" w:rsidP="00956783">
      <w:pPr>
        <w:pStyle w:val="a3"/>
        <w:ind w:firstLine="709"/>
        <w:jc w:val="both"/>
        <w:textAlignment w:val="top"/>
        <w:rPr>
          <w:sz w:val="28"/>
          <w:szCs w:val="28"/>
        </w:rPr>
      </w:pPr>
      <w:r w:rsidRPr="00956783">
        <w:rPr>
          <w:sz w:val="28"/>
          <w:szCs w:val="28"/>
        </w:rPr>
        <w:t>Научные школы трактуют понятия «метапредмет», «метапредметность» по-разному. У Ю. В. Громыко под метапредметным содержанием понимается деятельность, не относящаяся к конкретному учебному предмету, а, напротив, обеспечивающая процесс обучения в рамках любого учебного предмета. Научная школа А. В. Хуторского реализует метапредметную образовательную деятельность, включая метапредметное содержание и учебные метапредметы уже более двух десятилетий. А. В. Хуторской характеризует метапредметность как «выход за предметы, но не уход от них. Метапредмет - это то, что за предметом или несколькими предметами, находится на основе и одновременно в корневой связи с ними. Метапредметность не может быть оторвана от предметности». Согласно позиции А. В. Хуторского, метапредметность - это неотъемлимая часть любой образовательной среды [1].</w:t>
      </w:r>
    </w:p>
    <w:p w:rsidR="00D71CF6" w:rsidRPr="00956783" w:rsidRDefault="00C625BE" w:rsidP="00956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Один из принципов обучения психологии младших </w:t>
      </w:r>
      <w:r w:rsidR="00725BE0" w:rsidRPr="00956783">
        <w:rPr>
          <w:rFonts w:ascii="Times New Roman" w:hAnsi="Times New Roman" w:cs="Times New Roman"/>
          <w:sz w:val="28"/>
          <w:szCs w:val="28"/>
        </w:rPr>
        <w:t>школьников является принцип мета</w:t>
      </w:r>
      <w:r w:rsidRPr="00956783">
        <w:rPr>
          <w:rFonts w:ascii="Times New Roman" w:hAnsi="Times New Roman" w:cs="Times New Roman"/>
          <w:sz w:val="28"/>
          <w:szCs w:val="28"/>
        </w:rPr>
        <w:t xml:space="preserve">предметной связи </w:t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усвоение психологических знаний младшими школьниками должно быть тесно связана с изучением ими других учебных предметов. Связи могут проявляться, с одной стороны, в том, что усвоение</w:t>
      </w:r>
      <w:r w:rsidRPr="00956783">
        <w:rPr>
          <w:rFonts w:ascii="Times New Roman" w:hAnsi="Times New Roman" w:cs="Times New Roman"/>
          <w:sz w:val="28"/>
          <w:szCs w:val="28"/>
        </w:rPr>
        <w:t xml:space="preserve"> </w:t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знаний и умений по этим предметам может быть более успешным </w:t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на основе знание психологических закономерностей памяти, мышления, внимание. С другой страны, практическое усвоение этих закономерностей, умений владение своими познавательными процессами должно закрепляться на материале повседневной учебной деятельности.</w:t>
      </w:r>
      <w:r w:rsidR="00D71CF6" w:rsidRPr="00956783">
        <w:rPr>
          <w:rFonts w:ascii="Times New Roman" w:hAnsi="Times New Roman" w:cs="Times New Roman"/>
          <w:sz w:val="28"/>
          <w:szCs w:val="28"/>
        </w:rPr>
        <w:t xml:space="preserve"> Метапредметный подход - подход к образованию, при котором ученик не только овладевает системой знаний, но и усваивает универсальные способы действий, с помощью которых он сможет сам добывать информацию.</w:t>
      </w:r>
    </w:p>
    <w:p w:rsidR="00D71CF6" w:rsidRPr="00956783" w:rsidRDefault="00D71CF6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Главной целью метапредметного подхода в обучении  является: развитие и качественное обновление педагогической деятельности,  и повышение качества образования.</w:t>
      </w:r>
    </w:p>
    <w:p w:rsidR="00D71CF6" w:rsidRPr="00956783" w:rsidRDefault="00D71CF6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bCs/>
          <w:iCs/>
          <w:sz w:val="28"/>
          <w:szCs w:val="28"/>
        </w:rPr>
        <w:t>Применяя метапредметный подход, я ориентируюсь на развитие у школьников базовых способностей:</w:t>
      </w:r>
      <w:r w:rsidRPr="00956783">
        <w:rPr>
          <w:rFonts w:ascii="Times New Roman" w:hAnsi="Times New Roman" w:cs="Times New Roman"/>
          <w:sz w:val="28"/>
          <w:szCs w:val="28"/>
        </w:rPr>
        <w:t xml:space="preserve"> мышления, воображения, целеполагания, понимания, действия.</w:t>
      </w:r>
    </w:p>
    <w:p w:rsidR="00D71CF6" w:rsidRPr="00956783" w:rsidRDefault="00D71CF6" w:rsidP="00956783">
      <w:pPr>
        <w:pStyle w:val="a3"/>
        <w:shd w:val="clear" w:color="auto" w:fill="FFFFFF"/>
        <w:spacing w:before="0" w:beforeAutospacing="0" w:after="285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При обучении детей я опираюсь на их внимание, память, мышление. Внимание является катализатором, усилителем действия всех психических процессов.  Память – психический процесс восприятия, запоминания, хранения, воспроизведения и забывания информации.  Мышление  - одно из высших психических проявлений, характеризующееся обобщенным и опосредованным отражением действительности. Процесс мышления заключается в восприятии, переработке и преобразовании информации. Результатом мышления является умозаключение. На занятиях включаю игры, используемые для развития умения сравнивать, сопоставлять, давать правильные умозаключения: «Похож – непохож», «Кто больше заметит небылиц» и другие.</w:t>
      </w:r>
    </w:p>
    <w:p w:rsidR="00D71CF6" w:rsidRPr="00956783" w:rsidRDefault="00D71CF6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Основная цель занятий - помочь младшему школьнику научиться понимать себя, взаимодействовать с ребятами, учителями и родителями, найти свое место в школьной жизни. Базовыми формами проведения занятий являются ролевые игры, рефлексивные технологии, беседы с элементами тренингов.</w:t>
      </w:r>
    </w:p>
    <w:p w:rsidR="00D71CF6" w:rsidRPr="00956783" w:rsidRDefault="00D71CF6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Изучив методическую литературу и опыт работы других педагогов, я применяю в своей практике следующие технологии: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совместной продуктивной деятельности   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технологии, основанные на уровневой дифференциации обучения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исследовательской деятельности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дистанционного обучения. ИКТ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развития критического мышления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проектной деятельности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проблемного обучения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технологии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 технологии</w:t>
      </w:r>
    </w:p>
    <w:p w:rsidR="00D71CF6" w:rsidRPr="00956783" w:rsidRDefault="00D71CF6" w:rsidP="00956783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технологии модульного обучения</w:t>
      </w:r>
    </w:p>
    <w:p w:rsidR="00921269" w:rsidRPr="00956783" w:rsidRDefault="00921269" w:rsidP="00956783">
      <w:pPr>
        <w:pStyle w:val="a3"/>
        <w:spacing w:after="0" w:afterAutospacing="0"/>
        <w:ind w:firstLine="709"/>
        <w:jc w:val="both"/>
        <w:textAlignment w:val="top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>Примеры метапредметных погружений на занятиях внеурочной деятельности курса комплексного развития младшего школьника раскрыты в работе.</w:t>
      </w:r>
    </w:p>
    <w:p w:rsidR="00921269" w:rsidRPr="00956783" w:rsidRDefault="00921269" w:rsidP="00956783">
      <w:pPr>
        <w:shd w:val="clear" w:color="auto" w:fill="FFFFFF"/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B0A" w:rsidRPr="00956783" w:rsidRDefault="00585B0A" w:rsidP="00956783">
      <w:pPr>
        <w:shd w:val="clear" w:color="auto" w:fill="FFFFFF"/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B0A" w:rsidRPr="00956783" w:rsidRDefault="00585B0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Арт-терапию в начальных классах можно правомерно представить как здоровьесберегающую инновацию. Метод арт-терапии наиболее подходит для работы с детьми младших классов. Это превосходный метод работы с детьми с различными способностями и в группах с их смешанным уровнем, поскольку он позволяет каждому ребенку действовать на собственном уровне и быть оцененным за свой вклад.</w:t>
      </w:r>
    </w:p>
    <w:p w:rsidR="00585B0A" w:rsidRPr="00956783" w:rsidRDefault="00585B0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b/>
          <w:sz w:val="28"/>
          <w:szCs w:val="28"/>
        </w:rPr>
        <w:t>Направления  арт- терапии</w:t>
      </w:r>
      <w:r w:rsidRPr="00956783">
        <w:rPr>
          <w:rFonts w:ascii="Times New Roman" w:hAnsi="Times New Roman" w:cs="Times New Roman"/>
          <w:sz w:val="28"/>
          <w:szCs w:val="28"/>
        </w:rPr>
        <w:t>:</w:t>
      </w:r>
    </w:p>
    <w:p w:rsidR="00585B0A" w:rsidRPr="00956783" w:rsidRDefault="00585B0A" w:rsidP="009567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783">
        <w:rPr>
          <w:rFonts w:ascii="Times New Roman" w:hAnsi="Times New Roman" w:cs="Times New Roman"/>
          <w:b/>
          <w:sz w:val="28"/>
          <w:szCs w:val="28"/>
        </w:rPr>
        <w:t>Сказкотерапия</w:t>
      </w:r>
    </w:p>
    <w:p w:rsidR="00585B0A" w:rsidRPr="00956783" w:rsidRDefault="00585B0A" w:rsidP="0095678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Пример: инсценирование по стихотворению М.Яснова по теме «Настроение»</w:t>
      </w:r>
    </w:p>
    <w:p w:rsidR="00585B0A" w:rsidRPr="00956783" w:rsidRDefault="00585B0A" w:rsidP="00956783">
      <w:pPr>
        <w:pStyle w:val="a4"/>
        <w:spacing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Бедный мишка заболел –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Мишка много мёду ел.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Мишка плачет и кричит: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«У меня живот болит!»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Мишка стонет, слезы льет –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У него болит живот.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Непослушный жадный мишка</w:t>
      </w:r>
    </w:p>
    <w:p w:rsidR="00585B0A" w:rsidRPr="00956783" w:rsidRDefault="00585B0A" w:rsidP="00956783">
      <w:pPr>
        <w:pStyle w:val="a4"/>
        <w:spacing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Съел лесной малины лишка.</w:t>
      </w:r>
    </w:p>
    <w:p w:rsidR="00585B0A" w:rsidRPr="00956783" w:rsidRDefault="00585B0A" w:rsidP="00956783">
      <w:pPr>
        <w:pStyle w:val="a4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Мишка в улей влез и вот –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С лапы каплет сладкий мед.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Я над ним смеяться начал: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«Медвежонок  насвинячил!»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«Что за шутки! – тот ответил. –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Я – медведь! Я – намедведил!»</w:t>
      </w:r>
    </w:p>
    <w:p w:rsidR="00585B0A" w:rsidRPr="00956783" w:rsidRDefault="00585B0A" w:rsidP="00956783">
      <w:pPr>
        <w:pStyle w:val="a4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цветотерапия</w:t>
      </w:r>
    </w:p>
    <w:p w:rsidR="00585B0A" w:rsidRPr="00956783" w:rsidRDefault="00585B0A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bCs/>
          <w:sz w:val="28"/>
          <w:szCs w:val="28"/>
        </w:rPr>
        <w:t>Например,  «Цветная сказка»</w:t>
      </w:r>
    </w:p>
    <w:p w:rsidR="00585B0A" w:rsidRPr="00956783" w:rsidRDefault="00585B0A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Материал к заданию: набор цветных (черный, жел</w:t>
      </w:r>
      <w:r w:rsidRPr="00956783">
        <w:rPr>
          <w:sz w:val="28"/>
          <w:szCs w:val="28"/>
        </w:rPr>
        <w:softHyphen/>
        <w:t>тый, зеленый, красный, серый, голубой, белый, оран</w:t>
      </w:r>
      <w:r w:rsidRPr="00956783">
        <w:rPr>
          <w:sz w:val="28"/>
          <w:szCs w:val="28"/>
        </w:rPr>
        <w:softHyphen/>
        <w:t>жевый, коричневый, бордовый, розовый, светло-серый, фиолетовый) прямоугольников (10x3 см) для каждого  ученика.</w:t>
      </w:r>
    </w:p>
    <w:p w:rsidR="00585B0A" w:rsidRPr="00956783" w:rsidRDefault="00585B0A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Педагог  читает какую-либо сказку, например сказку «Репка». Ученики должны составить ее цветовую кар</w:t>
      </w:r>
      <w:r w:rsidRPr="00956783">
        <w:rPr>
          <w:sz w:val="28"/>
          <w:szCs w:val="28"/>
        </w:rPr>
        <w:softHyphen/>
        <w:t>тину. Для этого из комплекта цветных прямоугольни</w:t>
      </w:r>
      <w:r w:rsidRPr="00956783">
        <w:rPr>
          <w:sz w:val="28"/>
          <w:szCs w:val="28"/>
        </w:rPr>
        <w:softHyphen/>
        <w:t xml:space="preserve">ков нужно отобрать тот цвет, о котором идет речь в сказке. </w:t>
      </w:r>
      <w:r w:rsidRPr="00956783">
        <w:rPr>
          <w:sz w:val="28"/>
          <w:szCs w:val="28"/>
        </w:rPr>
        <w:lastRenderedPageBreak/>
        <w:t>Затем, когда перед учениками будет выложен ряд цветных прямоугольников, педагог  должен попро</w:t>
      </w:r>
      <w:r w:rsidRPr="00956783">
        <w:rPr>
          <w:sz w:val="28"/>
          <w:szCs w:val="28"/>
        </w:rPr>
        <w:softHyphen/>
        <w:t>сить учеников, глядя на разложенные цветные прямо</w:t>
      </w:r>
      <w:r w:rsidRPr="00956783">
        <w:rPr>
          <w:sz w:val="28"/>
          <w:szCs w:val="28"/>
        </w:rPr>
        <w:softHyphen/>
        <w:t>угольники, пересказать сказку своими словами.</w:t>
      </w:r>
    </w:p>
    <w:p w:rsidR="00585B0A" w:rsidRPr="00956783" w:rsidRDefault="00585B0A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Приведу пример. Сказка «Репка».</w:t>
      </w:r>
    </w:p>
    <w:p w:rsidR="00585B0A" w:rsidRPr="00956783" w:rsidRDefault="00585B0A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«Пришел дед в огород и стал копать землю (какую?) черную. Решил сажать репу (какую?) желтую. Стала репа расти. Ботва у нее (какая?) зеленая. Созрела репа. Стал дед репу тянуть. Лицо стало (какое?) красное. Сбросил дед фу</w:t>
      </w:r>
      <w:r w:rsidRPr="00956783">
        <w:rPr>
          <w:sz w:val="28"/>
          <w:szCs w:val="28"/>
        </w:rPr>
        <w:softHyphen/>
        <w:t>файку (какую?) серую на землю. Небо над ним (какое?) голубое. Позвал дед бабку. Стали тя</w:t>
      </w:r>
      <w:r w:rsidRPr="00956783">
        <w:rPr>
          <w:sz w:val="28"/>
          <w:szCs w:val="28"/>
        </w:rPr>
        <w:softHyphen/>
        <w:t>нуть репку. Лицо у бабы стало (какое?) белое. Солнце над ними (какое?) оранжевое. Сели дед с бабой на скамейку (какую?) коричневую и зовут внучку. Прибежала внучка в платочке (каком?) бордовом. Зовут Жучку, у нее язычок (какой?) розовый. Позвали Мурку (какую?) дымчатую. Стали тянуть репку. Наступил вечер (какой?) фиолетовый. Достали горшок (какой?) коричне</w:t>
      </w:r>
      <w:r w:rsidRPr="00956783">
        <w:rPr>
          <w:sz w:val="28"/>
          <w:szCs w:val="28"/>
        </w:rPr>
        <w:softHyphen/>
        <w:t>вый и сели есть кашу (какую?) желтую».</w:t>
      </w:r>
    </w:p>
    <w:p w:rsidR="00585B0A" w:rsidRPr="00956783" w:rsidRDefault="00725BE0" w:rsidP="009567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783">
        <w:rPr>
          <w:rFonts w:ascii="Times New Roman" w:hAnsi="Times New Roman" w:cs="Times New Roman"/>
          <w:b/>
          <w:sz w:val="28"/>
          <w:szCs w:val="28"/>
        </w:rPr>
        <w:t>Т</w:t>
      </w:r>
      <w:r w:rsidR="00585B0A" w:rsidRPr="00956783">
        <w:rPr>
          <w:rFonts w:ascii="Times New Roman" w:hAnsi="Times New Roman" w:cs="Times New Roman"/>
          <w:b/>
          <w:sz w:val="28"/>
          <w:szCs w:val="28"/>
        </w:rPr>
        <w:t>анцевально-двигательная и музыкальная терапия</w:t>
      </w:r>
    </w:p>
    <w:p w:rsidR="00585B0A" w:rsidRPr="00956783" w:rsidRDefault="00585B0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Задача: развитие двигательной сферы (умение быстро за</w:t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тормозить свои движения).</w:t>
      </w:r>
    </w:p>
    <w:p w:rsidR="00585B0A" w:rsidRPr="00956783" w:rsidRDefault="00585B0A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bCs/>
          <w:sz w:val="28"/>
          <w:szCs w:val="28"/>
          <w:u w:val="single"/>
        </w:rPr>
        <w:t>Упражнение: «Замри!»</w:t>
      </w:r>
      <w:r w:rsidRPr="00956783">
        <w:rPr>
          <w:bCs/>
          <w:sz w:val="28"/>
          <w:szCs w:val="28"/>
        </w:rPr>
        <w:t xml:space="preserve"> (пример)</w:t>
      </w:r>
    </w:p>
    <w:p w:rsidR="00585B0A" w:rsidRPr="00956783" w:rsidRDefault="00585B0A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Играет веселая, ритмичная музыка. Ученики сво</w:t>
      </w:r>
      <w:r w:rsidRPr="00956783">
        <w:rPr>
          <w:sz w:val="28"/>
          <w:szCs w:val="28"/>
        </w:rPr>
        <w:softHyphen/>
        <w:t>бодно двигаются в такт музыке. Внезапно музыка об</w:t>
      </w:r>
      <w:r w:rsidRPr="00956783">
        <w:rPr>
          <w:sz w:val="28"/>
          <w:szCs w:val="28"/>
        </w:rPr>
        <w:softHyphen/>
        <w:t>рывается. Дети замирают в тех позах, в которых их застал музыкальный перерыв. Затем через 7-10 сек. музыка вновь возникает, и ученики продолжают дви</w:t>
      </w:r>
      <w:r w:rsidRPr="00956783">
        <w:rPr>
          <w:sz w:val="28"/>
          <w:szCs w:val="28"/>
        </w:rPr>
        <w:softHyphen/>
        <w:t>жение.</w:t>
      </w:r>
    </w:p>
    <w:p w:rsidR="00585B0A" w:rsidRPr="00956783" w:rsidRDefault="00725BE0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b/>
          <w:sz w:val="28"/>
          <w:szCs w:val="28"/>
        </w:rPr>
        <w:t>И</w:t>
      </w:r>
      <w:r w:rsidR="00585B0A" w:rsidRPr="00956783">
        <w:rPr>
          <w:rFonts w:ascii="Times New Roman" w:hAnsi="Times New Roman" w:cs="Times New Roman"/>
          <w:b/>
          <w:sz w:val="28"/>
          <w:szCs w:val="28"/>
        </w:rPr>
        <w:t>зотерапия</w:t>
      </w:r>
      <w:r w:rsidR="00585B0A" w:rsidRPr="00956783">
        <w:rPr>
          <w:rFonts w:ascii="Times New Roman" w:hAnsi="Times New Roman" w:cs="Times New Roman"/>
          <w:sz w:val="28"/>
          <w:szCs w:val="28"/>
        </w:rPr>
        <w:t xml:space="preserve">  (Для детей с ОВЗ)</w:t>
      </w:r>
    </w:p>
    <w:p w:rsidR="00585B0A" w:rsidRPr="00956783" w:rsidRDefault="00585B0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Упражнения изотерапии: «Рисование пальцами», «Сюжетные и предметные рисунки», «Каракули», «Изобразим радость», «Рисование музыки», упражнение «Цветок». </w:t>
      </w:r>
    </w:p>
    <w:p w:rsidR="00585B0A" w:rsidRPr="00956783" w:rsidRDefault="00725BE0" w:rsidP="00956783">
      <w:pPr>
        <w:pStyle w:val="c3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 xml:space="preserve">  </w:t>
      </w:r>
      <w:r w:rsidR="00585B0A" w:rsidRPr="00956783">
        <w:rPr>
          <w:sz w:val="28"/>
          <w:szCs w:val="28"/>
          <w:shd w:val="clear" w:color="auto" w:fill="FFFFFF"/>
        </w:rPr>
        <w:t xml:space="preserve">В своей работе использую элементы технологии развития критического мышления. В ТРКМ есть очень много различных приемов, но на мой взгляд,  для развития коммуникативных компетенций наиболее приемлемым является – </w:t>
      </w:r>
      <w:r w:rsidR="00585B0A" w:rsidRPr="00956783">
        <w:rPr>
          <w:sz w:val="28"/>
          <w:szCs w:val="28"/>
          <w:u w:val="single"/>
          <w:shd w:val="clear" w:color="auto" w:fill="FFFFFF"/>
        </w:rPr>
        <w:t>кластер</w:t>
      </w:r>
      <w:r w:rsidR="00585B0A" w:rsidRPr="00956783">
        <w:rPr>
          <w:sz w:val="28"/>
          <w:szCs w:val="28"/>
          <w:shd w:val="clear" w:color="auto" w:fill="FFFFFF"/>
        </w:rPr>
        <w:t>.</w:t>
      </w:r>
    </w:p>
    <w:p w:rsidR="00585B0A" w:rsidRPr="00956783" w:rsidRDefault="00585B0A" w:rsidP="00956783">
      <w:pPr>
        <w:pStyle w:val="c3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 xml:space="preserve">Ученик записывает в центре листа ключевое понятие (например, психология), а от него рисует стрелки-лучи в разные стороны, соединяя это слово с другими (словами, которые обозначают психические явления), от которых в свою очередь лучи расходятся далее  и далее.  Благодаря составлению рисунков, схем, кластеров я  развиваю творчество ученика, ведь каждый кластер индивидуален и неповторим. </w:t>
      </w:r>
    </w:p>
    <w:p w:rsidR="00725BE0" w:rsidRPr="00956783" w:rsidRDefault="00585B0A" w:rsidP="00956783">
      <w:pPr>
        <w:pStyle w:val="c3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</w:rPr>
        <w:lastRenderedPageBreak/>
        <w:t xml:space="preserve">Это могут быть термины основные психические явления из всего курса: </w:t>
      </w:r>
      <w:r w:rsidRPr="00956783">
        <w:rPr>
          <w:sz w:val="28"/>
          <w:szCs w:val="28"/>
          <w:shd w:val="clear" w:color="auto" w:fill="FFFFFF"/>
        </w:rPr>
        <w:t xml:space="preserve"> ощущения, восприятие, память, воображение, мышление, внимание, эмоции, чувства, темперамент, характер, способности, индивидуальные особенности людей, взаимоотношения людей и т.д.</w:t>
      </w:r>
    </w:p>
    <w:p w:rsidR="003A1812" w:rsidRPr="00956783" w:rsidRDefault="003A1812" w:rsidP="00956783">
      <w:pPr>
        <w:pStyle w:val="c3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</w:rPr>
        <w:t>На своих занятиях я широко применяю технологию</w:t>
      </w:r>
      <w:r w:rsidRPr="00956783">
        <w:rPr>
          <w:bCs/>
          <w:sz w:val="28"/>
          <w:szCs w:val="28"/>
        </w:rPr>
        <w:t> сотрудничества.</w:t>
      </w:r>
    </w:p>
    <w:p w:rsidR="003A1812" w:rsidRPr="00956783" w:rsidRDefault="003A1812" w:rsidP="00956783">
      <w:pPr>
        <w:pStyle w:val="bodytextindent3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6783">
        <w:rPr>
          <w:rFonts w:ascii="Times New Roman" w:hAnsi="Times New Roman" w:cs="Times New Roman"/>
          <w:b w:val="0"/>
          <w:sz w:val="28"/>
          <w:szCs w:val="28"/>
        </w:rPr>
        <w:t>Сотрудничество - это совместная работа нескольких человек, направленная на достижение общих целей.</w:t>
      </w:r>
      <w:r w:rsidRPr="00956783">
        <w:rPr>
          <w:rFonts w:ascii="Times New Roman" w:hAnsi="Times New Roman" w:cs="Times New Roman"/>
          <w:b w:val="0"/>
          <w:iCs/>
          <w:sz w:val="28"/>
          <w:szCs w:val="28"/>
        </w:rPr>
        <w:t> </w:t>
      </w:r>
      <w:r w:rsidRPr="00956783">
        <w:rPr>
          <w:rFonts w:ascii="Times New Roman" w:hAnsi="Times New Roman" w:cs="Times New Roman"/>
          <w:b w:val="0"/>
          <w:sz w:val="28"/>
          <w:szCs w:val="28"/>
        </w:rPr>
        <w:t xml:space="preserve">Цели групповой работы: повышение учебной мотивации, развитие познавательных интересов учащихся, формирование личностных качеств (самостоятельности, ответственности, трудолюбия и др.). </w:t>
      </w:r>
      <w:r w:rsidRPr="00956783">
        <w:rPr>
          <w:rFonts w:ascii="Times New Roman" w:hAnsi="Times New Roman" w:cs="Times New Roman"/>
          <w:b w:val="0"/>
          <w:bCs w:val="0"/>
          <w:sz w:val="28"/>
          <w:szCs w:val="28"/>
        </w:rPr>
        <w:t>На моих занятиях приняты  знаковые сигналы, помогающие общению:</w:t>
      </w:r>
    </w:p>
    <w:p w:rsidR="003A1812" w:rsidRPr="00956783" w:rsidRDefault="003A1812" w:rsidP="00956783">
      <w:pPr>
        <w:pStyle w:val="bodytextindent3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6783">
        <w:rPr>
          <w:rFonts w:ascii="Times New Roman" w:hAnsi="Times New Roman" w:cs="Times New Roman"/>
          <w:b w:val="0"/>
          <w:bCs w:val="0"/>
          <w:sz w:val="28"/>
          <w:szCs w:val="28"/>
        </w:rPr>
        <w:t>Сигнал «Внимание» - педагог поднимает вверх руку.</w:t>
      </w:r>
    </w:p>
    <w:p w:rsidR="003A1812" w:rsidRPr="00956783" w:rsidRDefault="003A1812" w:rsidP="00956783">
      <w:pPr>
        <w:pStyle w:val="bodytextindent3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6783">
        <w:rPr>
          <w:rFonts w:ascii="Times New Roman" w:hAnsi="Times New Roman" w:cs="Times New Roman"/>
          <w:b w:val="0"/>
          <w:bCs w:val="0"/>
          <w:sz w:val="28"/>
          <w:szCs w:val="28"/>
        </w:rPr>
        <w:t>Сигнал «Вопрос от группы». Если у кого-то в группе есть вопрос, он сначала задает его всем членам группы. Если дети не могут помочь с ответом, то педагог  видит всех  участников группы с поднятыми руками.</w:t>
      </w:r>
    </w:p>
    <w:p w:rsidR="003A1812" w:rsidRPr="00956783" w:rsidRDefault="003A1812" w:rsidP="00956783">
      <w:pPr>
        <w:pStyle w:val="bodytextindent3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67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Сигнал «готовы» - все участники группы  берутся за руки. </w:t>
      </w:r>
    </w:p>
    <w:p w:rsidR="00725BE0" w:rsidRPr="00956783" w:rsidRDefault="00725BE0" w:rsidP="00956783">
      <w:pPr>
        <w:pStyle w:val="bodytextindent3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Style w:val="c1"/>
          <w:bCs/>
          <w:sz w:val="28"/>
          <w:szCs w:val="28"/>
        </w:rPr>
      </w:pPr>
      <w:r w:rsidRPr="00956783">
        <w:rPr>
          <w:sz w:val="28"/>
          <w:szCs w:val="28"/>
        </w:rPr>
        <w:t xml:space="preserve">Использую </w:t>
      </w:r>
      <w:r w:rsidRPr="00956783">
        <w:rPr>
          <w:bCs/>
          <w:sz w:val="28"/>
          <w:szCs w:val="28"/>
        </w:rPr>
        <w:t xml:space="preserve"> </w:t>
      </w:r>
      <w:r w:rsidRPr="00956783">
        <w:rPr>
          <w:rStyle w:val="c1"/>
          <w:bCs/>
          <w:sz w:val="28"/>
          <w:szCs w:val="28"/>
        </w:rPr>
        <w:t xml:space="preserve">следующие </w:t>
      </w:r>
      <w:r w:rsidRPr="00956783">
        <w:rPr>
          <w:rStyle w:val="c1"/>
          <w:b/>
          <w:bCs/>
          <w:sz w:val="28"/>
          <w:szCs w:val="28"/>
        </w:rPr>
        <w:t>приёмы групповой работы</w:t>
      </w:r>
      <w:r w:rsidRPr="00956783">
        <w:rPr>
          <w:rStyle w:val="c1"/>
          <w:bCs/>
          <w:sz w:val="28"/>
          <w:szCs w:val="28"/>
        </w:rPr>
        <w:t>:</w:t>
      </w: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Style w:val="c1"/>
          <w:bCs/>
          <w:sz w:val="28"/>
          <w:szCs w:val="28"/>
          <w:u w:val="single"/>
        </w:rPr>
      </w:pPr>
      <w:r w:rsidRPr="00956783">
        <w:rPr>
          <w:rStyle w:val="c1"/>
          <w:bCs/>
          <w:sz w:val="28"/>
          <w:szCs w:val="28"/>
          <w:u w:val="single"/>
        </w:rPr>
        <w:t>Приём «Мозговой штурм»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Особо интересный вопрос решение творческих, эвристических задач. Такие задачи наиболее развивают творческое мышление.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rStyle w:val="c1"/>
          <w:sz w:val="28"/>
          <w:szCs w:val="28"/>
        </w:rPr>
      </w:pPr>
      <w:r w:rsidRPr="00956783">
        <w:rPr>
          <w:sz w:val="28"/>
          <w:szCs w:val="28"/>
          <w:shd w:val="clear" w:color="auto" w:fill="FFFFFF"/>
        </w:rPr>
        <w:t>Разделить детей на две группы. Одна группа: «Генераторы идей», другая группа:  «Эксперты». Объяснить детям правила игры, каждый должен высказать хотя бы одну идею, за все идеи выдавать фишки, можно разного цвета.</w:t>
      </w: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rPr>
          <w:sz w:val="28"/>
          <w:szCs w:val="28"/>
        </w:rPr>
      </w:pPr>
      <w:r w:rsidRPr="00956783">
        <w:rPr>
          <w:sz w:val="28"/>
          <w:szCs w:val="28"/>
          <w:shd w:val="clear" w:color="auto" w:fill="FFFFFF"/>
        </w:rPr>
        <w:t>1.Постановка задачи обеим группам.</w:t>
      </w:r>
      <w:r w:rsidRPr="00956783">
        <w:rPr>
          <w:sz w:val="28"/>
          <w:szCs w:val="28"/>
        </w:rPr>
        <w:br/>
      </w:r>
      <w:r w:rsidRPr="00956783">
        <w:rPr>
          <w:sz w:val="28"/>
          <w:szCs w:val="28"/>
          <w:shd w:val="clear" w:color="auto" w:fill="FFFFFF"/>
        </w:rPr>
        <w:t>Семья уезжает на месяц в отпуск. Надо поливать комнатные растения. Как быть?</w:t>
      </w: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> 2.Выдвижение идей.</w:t>
      </w:r>
      <w:r w:rsidRPr="00956783">
        <w:rPr>
          <w:sz w:val="28"/>
          <w:szCs w:val="28"/>
        </w:rPr>
        <w:br/>
        <w:t xml:space="preserve"> 3.</w:t>
      </w:r>
      <w:r w:rsidRPr="00956783">
        <w:rPr>
          <w:sz w:val="28"/>
          <w:szCs w:val="28"/>
          <w:shd w:val="clear" w:color="auto" w:fill="FFFFFF"/>
        </w:rPr>
        <w:t>Обсуждение идей.</w:t>
      </w: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>Попросить соседей приходить поливать; поставить горшки в таз с водой; наполнить бутылки водой, перевернуть их и воткнуть в землю; закопать в землю цветочного горшка фитиль (жгут из ваты), а другой конец поместить в банку с водой; отнести цветы соседям; накрыть растения стеклянными банками или пластиковыми мешками; раздарить цветы.</w:t>
      </w: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>4.Принятие решений.</w:t>
      </w:r>
    </w:p>
    <w:p w:rsidR="003A1812" w:rsidRPr="00956783" w:rsidRDefault="003A1812" w:rsidP="00956783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bCs/>
          <w:sz w:val="28"/>
          <w:szCs w:val="28"/>
        </w:rPr>
      </w:pPr>
      <w:r w:rsidRPr="00956783">
        <w:rPr>
          <w:rStyle w:val="c1"/>
          <w:bCs/>
          <w:sz w:val="28"/>
          <w:szCs w:val="28"/>
          <w:u w:val="single"/>
        </w:rPr>
        <w:t>Приём «Лови ошибку!»</w:t>
      </w:r>
      <w:r w:rsidRPr="00956783">
        <w:rPr>
          <w:rStyle w:val="c1"/>
          <w:bCs/>
          <w:sz w:val="28"/>
          <w:szCs w:val="28"/>
        </w:rPr>
        <w:t xml:space="preserve"> </w:t>
      </w:r>
      <w:r w:rsidRPr="00956783">
        <w:rPr>
          <w:sz w:val="28"/>
          <w:szCs w:val="28"/>
          <w:shd w:val="clear" w:color="auto" w:fill="FFFFFF"/>
        </w:rPr>
        <w:t>Универсальный приём, активизирующий внимание учащихся. </w:t>
      </w:r>
    </w:p>
    <w:p w:rsidR="003A1812" w:rsidRPr="00956783" w:rsidRDefault="003A1812" w:rsidP="00956783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sz w:val="28"/>
          <w:szCs w:val="28"/>
        </w:rPr>
      </w:pPr>
      <w:r w:rsidRPr="00956783">
        <w:rPr>
          <w:rStyle w:val="c1"/>
          <w:sz w:val="28"/>
          <w:szCs w:val="28"/>
        </w:rPr>
        <w:lastRenderedPageBreak/>
        <w:t> Педагог даёт  правила, цитаты, формулы, где одно или несколько утверждений - неверны. Необходимо найти ошибку и доказать ошибочность, аргументируя свой выбор.</w:t>
      </w:r>
    </w:p>
    <w:p w:rsidR="003A1812" w:rsidRPr="00956783" w:rsidRDefault="003A1812" w:rsidP="00956783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>Пример.  Рассказ мальчика-фантазера:  «И тут на меня налетела пчела, ужалила меня 100 раз, и полетела дальше»  (Пчела жалит только однажды, после этого умирает)</w:t>
      </w:r>
    </w:p>
    <w:p w:rsidR="003A1812" w:rsidRPr="00956783" w:rsidRDefault="003A1812" w:rsidP="00956783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sz w:val="28"/>
          <w:szCs w:val="28"/>
        </w:rPr>
      </w:pPr>
    </w:p>
    <w:p w:rsidR="003A1812" w:rsidRPr="00956783" w:rsidRDefault="003A1812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  <w:u w:val="single"/>
        </w:rPr>
        <w:t>Приём «Пресс-конференция»</w:t>
      </w:r>
      <w:r w:rsidRPr="00956783">
        <w:rPr>
          <w:rFonts w:ascii="Times New Roman" w:hAnsi="Times New Roman" w:cs="Times New Roman"/>
          <w:sz w:val="28"/>
          <w:szCs w:val="28"/>
        </w:rPr>
        <w:t>. Ребята, получив исследуемый текст, должны составить список вопросов к тексту. Затем группы</w:t>
      </w:r>
      <w:r w:rsidR="00956783" w:rsidRPr="00956783">
        <w:rPr>
          <w:rFonts w:ascii="Times New Roman" w:hAnsi="Times New Roman" w:cs="Times New Roman"/>
          <w:sz w:val="28"/>
          <w:szCs w:val="28"/>
        </w:rPr>
        <w:t xml:space="preserve"> отвечают на вопросы друг друга</w:t>
      </w:r>
      <w:r w:rsidRPr="00956783">
        <w:rPr>
          <w:rFonts w:ascii="Times New Roman" w:hAnsi="Times New Roman" w:cs="Times New Roman"/>
          <w:sz w:val="28"/>
          <w:szCs w:val="28"/>
        </w:rPr>
        <w:t>.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Сказка «В одном лесу жила-была…»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В одном лесу жила-была большая и дружная семья лисов. Одно поколение сменяло другое и не было им равных по силе и ловкости. Славились они как самые опытные и умные охотники. Рос в этой семье маленький лисенок. На радость братьев и сестер и в утешение родителям был он озорным, веселым, подвижным. Угадывался в нем достойный член этой прославленной семьи. Однажды родители решили, что настало время готовить лисенка ко взрослой жизни (к самым важным этапам ее). И перед которой необходимо было пройти важное испытание. Готовили к этому всегда долго и тщательно в специальных лесных школах, где учили самые старшие и опытные лисы, передавая свое мастерство молодому поколению.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Радостно бегал лисенок в школу, скорее хотел научиться он всему сразу: и бесшумно передвигаться на охоте, и развить тонкий слух, различать все лесные запахи, натренировать острый глаз. Но с каждым днем все грустнее и задумчивее возвращался он домой. Не понимал, почему не может повторить за лисом все упражнения и движения. Не получается делать все, так же легко и быстро, как жилось ему до сих пор. Оказалось, что важно не веселье и озорство, а что-то другое, пока не понятное.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Горько плакал лисенок дома: «Почему у меня ничего не получается так же просто и легко, как раньше?» – спрашивал он. «Я плохой. Я ничего не умею!»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Долго говорил старый лис-отец со своим сыном, рассказывал о знаменитых предках, прославленных когда-то во всех лесах, лучших охотников всех земель.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Быстро сказка сказывается, да не быстро дело делается. Пришлось и дальше лисенку заниматься в лесной школе. Стал он задумчивей и спокойней.  Не бегал больше он без дела, старался ходить бесшумно, все вокруг замечал, изо всех сил старался исправлять неудачи и промахи, не унывать при ошибках. Трудно было лисенку. Наконец, наступил главный день – день проверки на выносливость и силу. Крепкими и хитрыми стали друзья лисенка. Ловкость и сноровка появились в их движениях.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 xml:space="preserve">Собрались на поляне все звери лесные, стали друзьями даже недруги в тот великий день. И птицы, и змей пришли посмотреть на испытания. Долгим и трудным показался он народу лесному. Каждый участник был лучше </w:t>
      </w:r>
      <w:r w:rsidRPr="00956783">
        <w:rPr>
          <w:sz w:val="28"/>
          <w:szCs w:val="28"/>
        </w:rPr>
        <w:lastRenderedPageBreak/>
        <w:t>другого. Наконец, дошла очередь и до лисенка. Но где же наш маленький друг? Нет его больше. Все увидели вдруг красивого лиса, самого ловкого и сильного, смелого и быстрого. Превратился лисенок в настоящего охотника. Незаметно для окружающих стал он достойным потомком своих великих родственников. Его пример всегда теперь приводят в том лесу, где маленький лисенок поверил в себя, а значит, добился всего.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Вот и сказке конец. Сказка – ложь, да в ней намек – всем нам поучительный урок.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Вопросы для обсуждения: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- К чему готовили лисят в лесных школах? ( к будущей взрослой жизни)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- Почему лисенку было трудно в школе? (хотел научиться всему сразу без труда)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- Почему лисенок считал себя плохим?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- Куда делся лисенок в конце сказки? Почему автор сказал «нет его больше»? (он стал лисом )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- Были ли у вас в жизни похожие ситуации?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- Что в этой сказке кажется вам самым интересным?</w:t>
      </w: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A1812" w:rsidRPr="00956783" w:rsidRDefault="003A1812" w:rsidP="0095678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Дети делают вывод, что в жизни всех ребят  встречаются те или иные трудные ситуации, которые необходимо преодолевать.</w:t>
      </w: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A1812" w:rsidRPr="00956783" w:rsidRDefault="003A1812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>К групповой работе  можно обращаться на различных этапах занятия, в зависимости от необходимости и целесообразности такой работы.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u w:val="single"/>
          <w:shd w:val="clear" w:color="auto" w:fill="FFFFFF"/>
        </w:rPr>
        <w:t>Прием «Кластера» </w:t>
      </w:r>
      <w:r w:rsidRPr="00956783">
        <w:rPr>
          <w:sz w:val="28"/>
          <w:szCs w:val="28"/>
          <w:shd w:val="clear" w:color="auto" w:fill="FFFFFF"/>
        </w:rPr>
        <w:t xml:space="preserve"> использую  также для организации индивидуальной и групповой работы. У учеников формируются такие умения, как умения выделять ключевые слова, умение найти ошибку и исправить. Развиваются умения сравнивать, выделять главное, умение прогнозировать, умение обобщать и систематизировать, умение работать в группе. И самое главное – учащиеся практически осваивают способ самостоятельного приобретения нового знания, самостоятельного обучения на основе текстов, который могут применять в дальнейшем, и с удовольствием учиться в течение всей жизни. У них формируется функциональная грамотность, </w:t>
      </w:r>
      <w:r w:rsidRPr="00956783">
        <w:rPr>
          <w:rStyle w:val="a5"/>
          <w:b w:val="0"/>
          <w:sz w:val="28"/>
          <w:szCs w:val="28"/>
          <w:shd w:val="clear" w:color="auto" w:fill="FFFFFF"/>
        </w:rPr>
        <w:t>информационно-коммуникативная компетенция.</w:t>
      </w:r>
    </w:p>
    <w:p w:rsidR="003A1812" w:rsidRPr="00956783" w:rsidRDefault="003A1812" w:rsidP="00956783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bCs/>
          <w:sz w:val="28"/>
          <w:szCs w:val="28"/>
        </w:rPr>
        <w:t>Коммуникативная компетенция</w:t>
      </w:r>
      <w:r w:rsidRPr="00956783">
        <w:rPr>
          <w:rFonts w:ascii="Times New Roman" w:hAnsi="Times New Roman" w:cs="Times New Roman"/>
          <w:sz w:val="28"/>
          <w:szCs w:val="28"/>
        </w:rPr>
        <w:t xml:space="preserve"> – это владение навыками взаимодействия с окружающими людьми, умение работать в группе, знакомство с различными социальными ролями, способность личности к речевому общению.</w:t>
      </w:r>
    </w:p>
    <w:p w:rsidR="000F492B" w:rsidRPr="00956783" w:rsidRDefault="000F492B" w:rsidP="00956783">
      <w:pPr>
        <w:pStyle w:val="ParagraphSty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Приведу примеры приема постановки проблемных задач. 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 xml:space="preserve">Например, при изучении темы: «Свойства внимания» предлагается </w:t>
      </w:r>
      <w:r w:rsidRPr="00956783">
        <w:rPr>
          <w:rStyle w:val="a5"/>
          <w:b w:val="0"/>
          <w:sz w:val="28"/>
          <w:szCs w:val="28"/>
          <w:u w:val="single"/>
          <w:shd w:val="clear" w:color="auto" w:fill="FFFFFF"/>
        </w:rPr>
        <w:t>текст</w:t>
      </w:r>
      <w:r w:rsidRPr="00956783">
        <w:rPr>
          <w:rStyle w:val="a5"/>
          <w:b w:val="0"/>
          <w:sz w:val="28"/>
          <w:szCs w:val="28"/>
          <w:shd w:val="clear" w:color="auto" w:fill="FFFFFF"/>
        </w:rPr>
        <w:t>, исправьте ошибки.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lastRenderedPageBreak/>
        <w:t>Концентрация внимания.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 xml:space="preserve">- Дети богатых родителей ходили в школу. Они учились писать на восковых табличках и пользовались счетами. 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Прочитайте текст и исправьте ошибки.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Настоле лежит книга об искустве.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Школьники встали рано смотреть расцвет.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В диктанте было зделано много ошыбок.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 xml:space="preserve">- Что помогло вам исправить ошибки? 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 xml:space="preserve">Вывод: Когда мы осознанно выделяем небходимые нам объекты, такая способность называется концентрацией внимания или сосредоточением, мы концентрируем свое внимание. 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 xml:space="preserve">В теме: «Культура общения, правила вежливости» можно </w:t>
      </w:r>
      <w:r w:rsidRPr="00956783">
        <w:rPr>
          <w:rStyle w:val="a5"/>
          <w:b w:val="0"/>
          <w:sz w:val="28"/>
          <w:szCs w:val="28"/>
          <w:u w:val="single"/>
          <w:shd w:val="clear" w:color="auto" w:fill="FFFFFF"/>
        </w:rPr>
        <w:t>разыграть жизненные ситуации</w:t>
      </w:r>
      <w:r w:rsidRPr="00956783">
        <w:rPr>
          <w:rStyle w:val="a5"/>
          <w:b w:val="0"/>
          <w:sz w:val="28"/>
          <w:szCs w:val="28"/>
          <w:shd w:val="clear" w:color="auto" w:fill="FFFFFF"/>
        </w:rPr>
        <w:t>, вооружившись вежливыми словами: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разговор по телефону (договориться о встрече);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поездка в общественном транспорте с использованием правил этикета (старушка, девочка, папа с ребенком);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покупка подарка другу;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дарим подарок;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уход гостей;</w:t>
      </w:r>
    </w:p>
    <w:p w:rsidR="003A1812" w:rsidRPr="00956783" w:rsidRDefault="003A1812" w:rsidP="00956783">
      <w:pPr>
        <w:pStyle w:val="c3"/>
        <w:ind w:firstLine="709"/>
        <w:jc w:val="both"/>
        <w:rPr>
          <w:rStyle w:val="a5"/>
          <w:b w:val="0"/>
          <w:sz w:val="28"/>
          <w:szCs w:val="28"/>
          <w:shd w:val="clear" w:color="auto" w:fill="FFFFFF"/>
        </w:rPr>
      </w:pPr>
      <w:r w:rsidRPr="00956783">
        <w:rPr>
          <w:rStyle w:val="a5"/>
          <w:b w:val="0"/>
          <w:sz w:val="28"/>
          <w:szCs w:val="28"/>
          <w:shd w:val="clear" w:color="auto" w:fill="FFFFFF"/>
        </w:rPr>
        <w:t>поведение за столом (ухаживаем за теми, кто справа; салфетки, ложки, вилки, наклон тарелки; пьем через соломинку).</w:t>
      </w:r>
    </w:p>
    <w:p w:rsidR="003A1812" w:rsidRPr="00956783" w:rsidRDefault="009D7077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iCs/>
          <w:sz w:val="28"/>
          <w:szCs w:val="28"/>
          <w:u w:val="single"/>
        </w:rPr>
        <w:t>Упражнение «Ситуации в ролях»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Ребята делятся на две группы и образуют внешний и внутренний круги. Встают друг против друга. В течение 1–2 минут разыгрывают диалоги на тему: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Встретились два друга, они давно не виделись.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То же, но разговор ведется по телефону.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lastRenderedPageBreak/>
        <w:t>• Обращение к незнакомому человеку, как проехать по такому-то адресу.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Ученику надо обратиться к учительнице на перемене между уроками по какому-либо делу.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После школьного дня встречается мама с сыном или дочкой.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Спор затеяли два друга. Один рассуждает так: «Ничто не дается нам так дешево и не ценится так дорого, как вежливость, — так учили древние и я согласен с этим». Второй утверждает: «Зачем нужны вежливость, этикет? Пусть каждый говорит так, как ему удобно, как захочется, по настроению».</w:t>
      </w:r>
    </w:p>
    <w:p w:rsidR="003A1812" w:rsidRPr="00956783" w:rsidRDefault="003A1812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Обсуждение выполненного упражнения: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В какой ситуации чувствовали себя увереннее?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Кто отстоял свою позицию в споре?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• От чего это зависит?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Это умение убеждать других в истинности высказываемых взглядов.</w:t>
      </w:r>
    </w:p>
    <w:p w:rsidR="00452BCF" w:rsidRPr="00956783" w:rsidRDefault="00452BCF" w:rsidP="00956783">
      <w:pPr>
        <w:pStyle w:val="c3"/>
        <w:ind w:firstLine="709"/>
        <w:jc w:val="both"/>
        <w:rPr>
          <w:rStyle w:val="c2"/>
          <w:sz w:val="28"/>
          <w:szCs w:val="28"/>
        </w:rPr>
      </w:pPr>
      <w:r w:rsidRPr="00956783">
        <w:rPr>
          <w:sz w:val="28"/>
          <w:szCs w:val="28"/>
          <w:shd w:val="clear" w:color="auto" w:fill="FFFFFF"/>
        </w:rPr>
        <w:t>Эти упражнения, развивают  у учащихся умение соотносить содержание и форму высказываний с речевой ситуацией, дисциплинируют мышление, имеют большое воспитательное значение, так как повышают речевую культуру и культуру поведения в целом.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К наиболее эффективным с точки зрения формирования познавательного интереса следует считать методы и технологии такие как: игровые технологии.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Игра позволяет сформировать в воспитаннике ряд позитивных изменений психических свойств, а также  способность к коммуникации и эмпатии к окружающим.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Психологические игры</w:t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452BCF" w:rsidRPr="00956783" w:rsidRDefault="009D7077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</w:t>
      </w:r>
      <w:r w:rsidR="00452BCF" w:rsidRPr="009567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олевые игры</w:t>
      </w:r>
      <w:r w:rsidR="00452BCF"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; (отвечать на вопросы)</w:t>
      </w:r>
    </w:p>
    <w:p w:rsidR="00452BCF" w:rsidRPr="00956783" w:rsidRDefault="009D7077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iCs/>
          <w:sz w:val="28"/>
          <w:szCs w:val="28"/>
          <w:u w:val="single"/>
        </w:rPr>
        <w:t>Игра «Сказочные конфликты»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Группам раздаются следующие карточки с названием сказки и указанным отрывком из этой сказки.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«Винни-пух и все-все»: </w:t>
      </w:r>
      <w:r w:rsidRPr="00956783">
        <w:rPr>
          <w:sz w:val="28"/>
          <w:szCs w:val="28"/>
        </w:rPr>
        <w:t>Винни-пух и Пятачок в гостях у Кролика.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lastRenderedPageBreak/>
        <w:t>«Малыш и Карлсон»:</w:t>
      </w:r>
      <w:r w:rsidRPr="00956783">
        <w:rPr>
          <w:sz w:val="28"/>
          <w:szCs w:val="28"/>
        </w:rPr>
        <w:t> Карлсон играет у Малыша дома.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«Золушка»: </w:t>
      </w:r>
      <w:r w:rsidRPr="00956783">
        <w:rPr>
          <w:sz w:val="28"/>
          <w:szCs w:val="28"/>
        </w:rPr>
        <w:t>Золушка получает задание от Мачехи на время ее отсутствия.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«Теремок»:</w:t>
      </w:r>
      <w:r w:rsidRPr="00956783">
        <w:rPr>
          <w:sz w:val="28"/>
          <w:szCs w:val="28"/>
        </w:rPr>
        <w:t> герои сказки отказывают Медведю в жилище.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«Лиса и Заяц»:</w:t>
      </w:r>
      <w:r w:rsidRPr="00956783">
        <w:rPr>
          <w:sz w:val="28"/>
          <w:szCs w:val="28"/>
        </w:rPr>
        <w:t> Лиса проникает в лубяной дом Зайца и поселяется там.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rStyle w:val="a5"/>
          <w:b w:val="0"/>
          <w:iCs/>
          <w:sz w:val="28"/>
          <w:szCs w:val="28"/>
        </w:rPr>
        <w:t>Педагог.</w:t>
      </w:r>
      <w:r w:rsidRPr="00956783">
        <w:rPr>
          <w:sz w:val="28"/>
          <w:szCs w:val="28"/>
        </w:rPr>
        <w:t> </w:t>
      </w:r>
      <w:r w:rsidRPr="00956783">
        <w:rPr>
          <w:iCs/>
          <w:sz w:val="28"/>
          <w:szCs w:val="28"/>
        </w:rPr>
        <w:t>Вспомните подробнее сюжет указанной сказки. Проанализируйте, является ли данная ситуация конфликтной. Как себя ведет каждый герой с точки зрения стратегий поведения во время конфликта? Измените сюжет сказки так, чтобы конфликт разрешился и довольными остались бы все герои. Через 15 минут разыграйте отрывок сказки с придуманным концом.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По завершении игры с ребятами обсуждаются возможности такого разрешения конфликта, когда выигрывает в конфликте не один кто-то, а оба участника. При этом рассматриваются варианты сказочных историй, предложе</w:t>
      </w:r>
      <w:r w:rsidR="006F73B9" w:rsidRPr="00956783">
        <w:rPr>
          <w:sz w:val="28"/>
          <w:szCs w:val="28"/>
        </w:rPr>
        <w:t>нных учащимися, где не было бы «проигравших»</w:t>
      </w:r>
      <w:r w:rsidRPr="00956783">
        <w:rPr>
          <w:sz w:val="28"/>
          <w:szCs w:val="28"/>
        </w:rPr>
        <w:t>, а был осуществлен подход «выиграть — выиграть».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sz w:val="28"/>
          <w:szCs w:val="28"/>
          <w:u w:val="single"/>
        </w:rPr>
        <w:t>Игра «Мое настроение»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 Цель: развитие умения описывать свое настроение, распознавать настроение других, стимулирование эмпатии.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 Ход игры: Детям предлагается поведать остальным о своем настроении: его можно нарисовать, можно сравнить с каким-либо цветом, животным, физическим состоянием, показать его в движении. Все зависит от фантазии и желания ребенка.</w:t>
      </w:r>
    </w:p>
    <w:p w:rsidR="00452BCF" w:rsidRPr="00956783" w:rsidRDefault="009D7077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</w:t>
      </w:r>
      <w:r w:rsidR="00452BCF" w:rsidRPr="009567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пражнения для релаксации</w:t>
      </w:r>
      <w:r w:rsidR="00452BCF"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(отдых под музыку) </w:t>
      </w:r>
    </w:p>
    <w:p w:rsidR="00452BCF" w:rsidRPr="00956783" w:rsidRDefault="00452BCF" w:rsidP="00956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u w:val="single"/>
          <w:shd w:val="clear" w:color="auto" w:fill="FFFFFF"/>
          <w:lang w:eastAsia="ru-RU"/>
        </w:rPr>
        <w:t>Релаксационное упражнение «Приветствие»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Цели: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установление межличностных контактов; создание в группе благоприятного микроклимата;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игры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участники делятся на пары. Первые номера становятся внутренним кругом, вторые – внешним.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Здравствуй друг!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567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Здороваются за руку.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ты тут?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67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Хлопают по плечу друг друга.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 ты был?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67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Дергают за ушко друг друга.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скучал!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67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Кладут руки себе на сердце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 пришёл!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67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Разводят руки в стороны.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Хорошо!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67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Обнимаются.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BCF" w:rsidRPr="00956783" w:rsidRDefault="00452BCF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bCs/>
          <w:sz w:val="28"/>
          <w:szCs w:val="28"/>
        </w:rPr>
        <w:lastRenderedPageBreak/>
        <w:t xml:space="preserve">В  вводной части занятия  </w:t>
      </w:r>
      <w:r w:rsidRPr="00956783">
        <w:rPr>
          <w:sz w:val="28"/>
          <w:szCs w:val="28"/>
        </w:rPr>
        <w:t>создаем хорошее настроение: «Улыбнитесь!»; «Ска</w:t>
      </w:r>
      <w:r w:rsidRPr="00956783">
        <w:rPr>
          <w:sz w:val="28"/>
          <w:szCs w:val="28"/>
        </w:rPr>
        <w:softHyphen/>
        <w:t>жите добрые слова друг другу».</w:t>
      </w:r>
    </w:p>
    <w:p w:rsidR="00452BCF" w:rsidRPr="00956783" w:rsidRDefault="00452BCF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Составляем «Азбуку хороших слов»: вспомните доб</w:t>
      </w:r>
      <w:r w:rsidRPr="00956783">
        <w:rPr>
          <w:sz w:val="28"/>
          <w:szCs w:val="28"/>
        </w:rPr>
        <w:softHyphen/>
        <w:t>рые, хорошие слова на букву «Д» (добрый, душевный, доброжелательный, достойный, добросовестный, друж</w:t>
      </w:r>
      <w:r w:rsidRPr="00956783">
        <w:rPr>
          <w:sz w:val="28"/>
          <w:szCs w:val="28"/>
        </w:rPr>
        <w:softHyphen/>
        <w:t>ный, дружелюбный,  добродушный и др.).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Тренинг эмоций использую на  организационном этапе занятия.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Детям предлагается показать: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шаловливых мышат;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сердитых мышат;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веселых мышат;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дружных мышат.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 xml:space="preserve">По окончании тренинга педагог подводит детей к выводу: </w:t>
      </w:r>
    </w:p>
    <w:p w:rsidR="00016174" w:rsidRPr="00956783" w:rsidRDefault="00016174" w:rsidP="0095678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- Каким лучше быть: добрым или злым?</w:t>
      </w:r>
    </w:p>
    <w:p w:rsidR="00016174" w:rsidRPr="00956783" w:rsidRDefault="00016174" w:rsidP="009567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Релаксация 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783">
        <w:rPr>
          <w:rFonts w:ascii="Times New Roman" w:eastAsia="Times New Roman" w:hAnsi="Times New Roman" w:cs="Times New Roman"/>
          <w:sz w:val="28"/>
          <w:szCs w:val="28"/>
        </w:rPr>
        <w:t>Закройте глаза. Представьте себе, что вы находитесь в волшебной стране эмоций. Здесь живут только добрые люди, растут самые яркие цветы.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783">
        <w:rPr>
          <w:rFonts w:ascii="Times New Roman" w:eastAsia="Times New Roman" w:hAnsi="Times New Roman" w:cs="Times New Roman"/>
          <w:sz w:val="28"/>
          <w:szCs w:val="28"/>
        </w:rPr>
        <w:t>Вы чувствуете себя спокойным и счастливым.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783">
        <w:rPr>
          <w:rFonts w:ascii="Times New Roman" w:eastAsia="Times New Roman" w:hAnsi="Times New Roman" w:cs="Times New Roman"/>
          <w:sz w:val="28"/>
          <w:szCs w:val="28"/>
        </w:rPr>
        <w:t>Вы полны сил. Вы все сможете. У вас все получится.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783">
        <w:rPr>
          <w:rFonts w:ascii="Times New Roman" w:eastAsia="Times New Roman" w:hAnsi="Times New Roman" w:cs="Times New Roman"/>
          <w:sz w:val="28"/>
          <w:szCs w:val="28"/>
        </w:rPr>
        <w:t>У вас все получится.</w:t>
      </w:r>
    </w:p>
    <w:p w:rsidR="00452BCF" w:rsidRPr="00956783" w:rsidRDefault="001F5345" w:rsidP="009567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</w:t>
      </w:r>
      <w:r w:rsidR="00452BCF" w:rsidRPr="009567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яд актерских техник;</w:t>
      </w:r>
    </w:p>
    <w:p w:rsidR="00016174" w:rsidRPr="00956783" w:rsidRDefault="00016174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 практических заданий.</w:t>
      </w:r>
    </w:p>
    <w:p w:rsidR="00452BCF" w:rsidRPr="00956783" w:rsidRDefault="009D7077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iCs/>
          <w:sz w:val="28"/>
          <w:szCs w:val="28"/>
          <w:u w:val="single"/>
        </w:rPr>
        <w:t>Упражнение «Изобрази пословицу»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Участники работают в командах по четыре человека. Они задумывают пословицу и изображают ее с помощью жестов и мимики. Члены других команд должны угадать.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Пословицы должны быть известными. Набор пословиц может предложить педагог, записав их на доске или на плакате.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Например: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Без труда не вытащишь и рыбку из пруда.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Семь раз отмерь, один отрежь.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Хочешь есть калачи, не сиди на печи.</w:t>
      </w:r>
    </w:p>
    <w:p w:rsidR="007C7A1C" w:rsidRPr="00956783" w:rsidRDefault="007C7A1C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b/>
          <w:bCs/>
          <w:sz w:val="28"/>
          <w:szCs w:val="28"/>
        </w:rPr>
        <w:lastRenderedPageBreak/>
        <w:t>Арт-терапия</w:t>
      </w:r>
      <w:r w:rsidRPr="00956783">
        <w:rPr>
          <w:rFonts w:ascii="Times New Roman" w:hAnsi="Times New Roman" w:cs="Times New Roman"/>
          <w:bCs/>
          <w:sz w:val="28"/>
          <w:szCs w:val="28"/>
        </w:rPr>
        <w:t xml:space="preserve"> – это:</w:t>
      </w:r>
    </w:p>
    <w:p w:rsidR="007C7A1C" w:rsidRPr="00956783" w:rsidRDefault="007C7A1C" w:rsidP="00956783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знакомство со своим внутренним «я»; формирование представления о себе, как о личности;</w:t>
      </w:r>
    </w:p>
    <w:p w:rsidR="007C7A1C" w:rsidRPr="00956783" w:rsidRDefault="007C7A1C" w:rsidP="00956783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создание позитивного самовосприятия; </w:t>
      </w:r>
    </w:p>
    <w:p w:rsidR="007C7A1C" w:rsidRPr="00956783" w:rsidRDefault="007C7A1C" w:rsidP="00956783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обучение выражению своих чувств и эмоций; </w:t>
      </w:r>
    </w:p>
    <w:p w:rsidR="007C7A1C" w:rsidRPr="00956783" w:rsidRDefault="007C7A1C" w:rsidP="00956783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снятие психоэмоционального напряжения; </w:t>
      </w:r>
    </w:p>
    <w:p w:rsidR="007C7A1C" w:rsidRPr="00956783" w:rsidRDefault="007C7A1C" w:rsidP="00956783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развитие мелкой моторики, коммуникативных навыков, образного мышления и способностей к различным видам творческой деятельности. </w:t>
      </w:r>
    </w:p>
    <w:p w:rsidR="000F492B" w:rsidRPr="00956783" w:rsidRDefault="00C82037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Основная цель арт - терапии</w:t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 состоит в гармонизации развития личности через развитие способности самовыражения и самопознания.</w:t>
      </w:r>
    </w:p>
    <w:p w:rsidR="00C82037" w:rsidRPr="00956783" w:rsidRDefault="000F492B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Прием: рассматривание ситуаций, действий с различных позиций и точек зрения.</w:t>
      </w:r>
      <w:r w:rsidR="00C82037"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82037" w:rsidRPr="00956783" w:rsidRDefault="00C82037" w:rsidP="009567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Упражнение «Рисование себя»</w:t>
      </w:r>
    </w:p>
    <w:p w:rsidR="00C82037" w:rsidRPr="00956783" w:rsidRDefault="00C82037" w:rsidP="0095678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</w:t>
      </w:r>
      <w:r w:rsidR="002346A9"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: с</w:t>
      </w: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амораскрытие, работа с образом «Я».</w:t>
      </w:r>
    </w:p>
    <w:p w:rsidR="00C82037" w:rsidRPr="00956783" w:rsidRDefault="00C82037" w:rsidP="0095678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7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 Нарисовать себя в виде растения, животного, схематично. Работы не подписываются. По окончании выполнения задания все работы вывешиваются на стенд, и участники работ пытаются угадать, какая работа кому принадлежит. Делятся своими ощущениями и впечатлениями о работах.</w:t>
      </w:r>
    </w:p>
    <w:p w:rsidR="00C82037" w:rsidRPr="00956783" w:rsidRDefault="00C82037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sz w:val="28"/>
          <w:szCs w:val="28"/>
          <w:u w:val="single"/>
        </w:rPr>
        <w:t>Упражнение «Моя планета»</w:t>
      </w:r>
    </w:p>
    <w:p w:rsidR="00C82037" w:rsidRPr="00956783" w:rsidRDefault="00C82037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bCs/>
          <w:sz w:val="28"/>
          <w:szCs w:val="28"/>
        </w:rPr>
        <w:t>Цель:</w:t>
      </w:r>
      <w:r w:rsidRPr="00956783">
        <w:rPr>
          <w:sz w:val="28"/>
          <w:szCs w:val="28"/>
        </w:rPr>
        <w:t> развивать воображение, мелкую моторику рук, снимать эмоциональное напряжение.</w:t>
      </w:r>
    </w:p>
    <w:p w:rsidR="00C82037" w:rsidRPr="00956783" w:rsidRDefault="00C82037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bCs/>
          <w:sz w:val="28"/>
          <w:szCs w:val="28"/>
        </w:rPr>
        <w:t>Инструкция:</w:t>
      </w:r>
      <w:r w:rsidRPr="00956783">
        <w:rPr>
          <w:sz w:val="28"/>
          <w:szCs w:val="28"/>
        </w:rPr>
        <w:t> «Закрой глаза и представь себе планету в космосе. Какая планета? Кто населяет эту планету? Легко ли до неё добраться? По каким законам на ней живут? Чем занимаются жители? Как твою планету зовут? Нарисуй эту планету»</w:t>
      </w:r>
    </w:p>
    <w:p w:rsidR="00C82037" w:rsidRPr="00956783" w:rsidRDefault="00C82037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Дети выполняют рисунки, после чего проводится обсуждение работ.</w:t>
      </w:r>
    </w:p>
    <w:p w:rsidR="00452BCF" w:rsidRPr="00956783" w:rsidRDefault="00452BCF" w:rsidP="0095678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интерактивного обучения предусматривает моделирование жизненных ситуаций, использование ролевых игр, совместное решение проблемы на основе анализа обстоятельств и соответствующей ситуации.</w:t>
      </w:r>
      <w:r w:rsidRPr="00956783">
        <w:rPr>
          <w:rFonts w:ascii="Times New Roman" w:hAnsi="Times New Roman" w:cs="Times New Roman"/>
          <w:sz w:val="28"/>
          <w:szCs w:val="28"/>
        </w:rPr>
        <w:br/>
      </w: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Интерактивное обучение - это, прежде всего, диалоговое обучение, в ходе которого осуществляется взаимодействие педагога и обучающегося.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Интерактивные технологии развивают критическое мышление учащихся, творческие способности, воспитывают толерантное отношение к другому мнению, культуру полемики и самопрезентации. 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Интерактивные методы обучения можно использовать на различных этапах занятия: эмоциональный настрой, мотивация в начале занятия, активизация имеющихся и получение новых знаний, рефлексия и т.д.</w:t>
      </w:r>
    </w:p>
    <w:p w:rsidR="000F492B" w:rsidRPr="00956783" w:rsidRDefault="000F492B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 выполнения проблемных и практических заданий.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iCs/>
          <w:sz w:val="28"/>
          <w:szCs w:val="28"/>
          <w:u w:val="single"/>
        </w:rPr>
        <w:t>Задание «Догадайтесь»</w:t>
      </w:r>
      <w:r w:rsidR="000F492B" w:rsidRPr="00956783">
        <w:rPr>
          <w:bCs/>
          <w:iCs/>
          <w:sz w:val="28"/>
          <w:szCs w:val="28"/>
          <w:u w:val="single"/>
        </w:rPr>
        <w:t xml:space="preserve"> 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rStyle w:val="a5"/>
          <w:b w:val="0"/>
          <w:iCs/>
          <w:sz w:val="28"/>
          <w:szCs w:val="28"/>
        </w:rPr>
        <w:t>Педагог.</w:t>
      </w:r>
      <w:r w:rsidRPr="00956783">
        <w:rPr>
          <w:sz w:val="28"/>
          <w:szCs w:val="28"/>
        </w:rPr>
        <w:t> </w:t>
      </w:r>
      <w:r w:rsidRPr="00956783">
        <w:rPr>
          <w:iCs/>
          <w:sz w:val="28"/>
          <w:szCs w:val="28"/>
        </w:rPr>
        <w:t>Послушайте отрывок из повести-сказки А. Курляндского «Вы не были на Таити?» и догадайтесь, почему же не получилось общения между героями этой истории.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Педагог  читает отрывок вслух (см. приложение 1 к занятию).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- Теперь вы догадались, как звучит тема нашего урока? Что необходимо уметь для эффективного общения?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(На доске в названии темы дописывается слово — «слушать».)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iCs/>
          <w:sz w:val="28"/>
          <w:szCs w:val="28"/>
        </w:rPr>
      </w:pPr>
      <w:r w:rsidRPr="00956783">
        <w:rPr>
          <w:iCs/>
          <w:sz w:val="28"/>
          <w:szCs w:val="28"/>
        </w:rPr>
        <w:t>- А что значит «уметь слушать» и почему это важно при общении — мы узнаем сегодня на занятии.</w:t>
      </w:r>
    </w:p>
    <w:p w:rsidR="00452BCF" w:rsidRPr="00956783" w:rsidRDefault="009D7077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iCs/>
          <w:sz w:val="28"/>
          <w:szCs w:val="28"/>
          <w:u w:val="single"/>
        </w:rPr>
        <w:t>Задание «Памятка для ситуаций конфликта»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Педагог  предлагает несколько простых правил для применения в конфликтных ситуациях, представленных в обобщенной «Памятке для ситуаций конфликта».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— Делитесь!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— Применяйте компромиссы!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— Чтобы что-то получить, надо уметь отдавать!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— Если очень трудно выбрать, можно подкинуть монетку!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— Отложите решение вопроса!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— Используйте юмор!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956783">
        <w:rPr>
          <w:sz w:val="28"/>
          <w:szCs w:val="28"/>
          <w:shd w:val="clear" w:color="auto" w:fill="FFFFFF"/>
        </w:rPr>
        <w:t>В своей практике применяю  игровые проекты. Это могут быть ролевые игры, спектакли, устные журналы, концерты, выставки рисунков, поделок. После завершения работы над проектом детям предоставляется возможность рассказать о своей работе, показать то, что у них получилось, и услышать похвалу в свой адрес.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lastRenderedPageBreak/>
        <w:t>В зависимости от того, какая деятельность  является ведущей при реализации проекта, его можно отнести к одному из типов: исследовательский,</w:t>
      </w:r>
      <w:r w:rsidR="001F5345" w:rsidRPr="00956783">
        <w:rPr>
          <w:sz w:val="28"/>
          <w:szCs w:val="28"/>
        </w:rPr>
        <w:t xml:space="preserve"> </w:t>
      </w:r>
      <w:r w:rsidRPr="00956783">
        <w:rPr>
          <w:sz w:val="28"/>
          <w:szCs w:val="28"/>
        </w:rPr>
        <w:t>творческий, ролевой, игровой, ознакомительно-ориентировочный (информационный), практико-ориентированный (прикладной).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За три с половиной года, мы реализовали множество различных проектов, но наиболее объёмными по исследуемому материалу и продолжительными явились проект «Моя семья – моё богатство», «Профессия моей мечты»,  «Играют девочки в войну».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использую ИКТ во многих направлениях своей деятельности. Это и использование информационных ресурсов Интернет в учебном процессе, и оптимизация собственной работы по подготовке к занятиям.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Мультимедийная презентация - одна из активных форм обучения, предполагающая использование компьютерных технологий. Её цель – донести информацию в наглядной, легко воспринимаемой форме. Основа занятия – это изложение материала, иллюстрируемое рисунками, простыми и анимированными схемами, анимационными и видеофильмами. Проведение мультимедийных презентаций позволяет сделать занятия более интересными, включает в процесс восприятия не только зрение, но и слух, эмоции, воображение, помогает детям глубже погрузиться в изучаемый материал, сделать процесс обучения менее утомительным.</w:t>
      </w:r>
    </w:p>
    <w:p w:rsidR="00452BCF" w:rsidRPr="00956783" w:rsidRDefault="00452BCF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Практика использования ИКТ даёт мне возможность утверждать, что занятия с использованием информационных технологий не только расширяют и закрепляют полученные знания, но и значительно повышают творческий и интеллектуальный потенциал учащихся. 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Приведу некоторые приемы, организующие рефлексию результатов деятельности ученика на занятии. 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1. Прием «незаконченные предложения». Учащиеся по кругу высказываются одним предложением, выбирая начало фразы из предложенных  педагогом  (на доске): 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Сегодня я 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узнал…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 научился…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понял, что… 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открыл (изучил) новые способы… по-новому оценил себя:… 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помог…</w:t>
      </w:r>
    </w:p>
    <w:p w:rsidR="00E07DFE" w:rsidRPr="00956783" w:rsidRDefault="00E07DFE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AD6ABA" w:rsidRPr="00956783">
        <w:rPr>
          <w:rFonts w:ascii="Times New Roman" w:hAnsi="Times New Roman" w:cs="Times New Roman"/>
          <w:sz w:val="28"/>
          <w:szCs w:val="28"/>
        </w:rPr>
        <w:t>Прием «рефлективные вопросы», с помощью которого можно осознать возникшие в процессе деятельности затрудн</w:t>
      </w:r>
      <w:r w:rsidRPr="00956783">
        <w:rPr>
          <w:rFonts w:ascii="Times New Roman" w:hAnsi="Times New Roman" w:cs="Times New Roman"/>
          <w:sz w:val="28"/>
          <w:szCs w:val="28"/>
        </w:rPr>
        <w:t xml:space="preserve">ения и осуществить коррекцию: </w:t>
      </w:r>
    </w:p>
    <w:p w:rsidR="00E07DFE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Какие у вас</w:t>
      </w:r>
      <w:r w:rsidR="00E07DFE" w:rsidRPr="00956783">
        <w:rPr>
          <w:rFonts w:ascii="Times New Roman" w:hAnsi="Times New Roman" w:cs="Times New Roman"/>
          <w:sz w:val="28"/>
          <w:szCs w:val="28"/>
        </w:rPr>
        <w:t xml:space="preserve"> (у тебя) возникли трудности? </w:t>
      </w:r>
    </w:p>
    <w:p w:rsidR="00E07DFE" w:rsidRPr="00956783" w:rsidRDefault="00E07DFE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Как преодолевали? </w:t>
      </w:r>
    </w:p>
    <w:p w:rsidR="00E07DFE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Что не пол</w:t>
      </w:r>
      <w:r w:rsidR="00E07DFE" w:rsidRPr="00956783">
        <w:rPr>
          <w:rFonts w:ascii="Times New Roman" w:hAnsi="Times New Roman" w:cs="Times New Roman"/>
          <w:sz w:val="28"/>
          <w:szCs w:val="28"/>
        </w:rPr>
        <w:t xml:space="preserve">училось? </w:t>
      </w:r>
    </w:p>
    <w:p w:rsidR="00E07DFE" w:rsidRPr="00956783" w:rsidRDefault="00E07DFE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 xml:space="preserve">Какая нужна помощь? </w:t>
      </w:r>
    </w:p>
    <w:p w:rsidR="00AD6ABA" w:rsidRPr="00956783" w:rsidRDefault="00AD6ABA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3">
        <w:rPr>
          <w:rFonts w:ascii="Times New Roman" w:hAnsi="Times New Roman" w:cs="Times New Roman"/>
          <w:sz w:val="28"/>
          <w:szCs w:val="28"/>
        </w:rPr>
        <w:t>Что делать дальше, чтобы преодолеть возникшие трудности?</w:t>
      </w:r>
    </w:p>
    <w:p w:rsidR="00E07DFE" w:rsidRPr="00956783" w:rsidRDefault="00E07DFE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3. Использую следующие приемы:</w:t>
      </w:r>
    </w:p>
    <w:p w:rsidR="00E07DFE" w:rsidRPr="00956783" w:rsidRDefault="00E07DFE" w:rsidP="009567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 xml:space="preserve"> написание эссе, составление памятки, инструкции, письмо по кругу.</w:t>
      </w:r>
    </w:p>
    <w:p w:rsidR="00452BCF" w:rsidRPr="00956783" w:rsidRDefault="00593793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Пример приема «Почему? Зачем? Как? Что?» на регулятивном уровне.</w:t>
      </w:r>
    </w:p>
    <w:p w:rsidR="00452BCF" w:rsidRPr="00956783" w:rsidRDefault="009D7077" w:rsidP="00956783">
      <w:pPr>
        <w:pStyle w:val="a3"/>
        <w:shd w:val="clear" w:color="auto" w:fill="FFFFFF"/>
        <w:ind w:firstLine="709"/>
        <w:jc w:val="both"/>
        <w:rPr>
          <w:sz w:val="28"/>
          <w:szCs w:val="28"/>
          <w:u w:val="single"/>
        </w:rPr>
      </w:pPr>
      <w:r w:rsidRPr="00956783">
        <w:rPr>
          <w:bCs/>
          <w:iCs/>
          <w:sz w:val="28"/>
          <w:szCs w:val="28"/>
          <w:u w:val="single"/>
        </w:rPr>
        <w:t>Упражнение «Выиграть всем»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sz w:val="28"/>
          <w:szCs w:val="28"/>
        </w:rPr>
        <w:t>Вместе с ребятами разрабатывается алгоритм эффективного разрешения конфликта.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1-й шаг: почему?</w:t>
      </w:r>
      <w:r w:rsidRPr="00956783">
        <w:rPr>
          <w:sz w:val="28"/>
          <w:szCs w:val="28"/>
        </w:rPr>
        <w:t> Узнать, почему участники конфликта хотят того, чего они хотят.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2-й шаг: зачем?</w:t>
      </w:r>
      <w:r w:rsidRPr="00956783">
        <w:rPr>
          <w:bCs/>
          <w:sz w:val="28"/>
          <w:szCs w:val="28"/>
        </w:rPr>
        <w:t> </w:t>
      </w:r>
      <w:r w:rsidRPr="00956783">
        <w:rPr>
          <w:sz w:val="28"/>
          <w:szCs w:val="28"/>
        </w:rPr>
        <w:t>Установить потребности участников, а не только их цели.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3-й шаг: как?</w:t>
      </w:r>
      <w:r w:rsidRPr="00956783">
        <w:rPr>
          <w:sz w:val="28"/>
          <w:szCs w:val="28"/>
        </w:rPr>
        <w:t> Каковы варианты решения?</w:t>
      </w:r>
    </w:p>
    <w:p w:rsidR="00452BCF" w:rsidRPr="00956783" w:rsidRDefault="00452BCF" w:rsidP="0095678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956783">
        <w:rPr>
          <w:iCs/>
          <w:sz w:val="28"/>
          <w:szCs w:val="28"/>
        </w:rPr>
        <w:t>4-й шаг: что?</w:t>
      </w:r>
      <w:r w:rsidRPr="00956783">
        <w:rPr>
          <w:sz w:val="28"/>
          <w:szCs w:val="28"/>
        </w:rPr>
        <w:t> Какое решение устроит всех?</w:t>
      </w:r>
    </w:p>
    <w:p w:rsidR="00016174" w:rsidRPr="00956783" w:rsidRDefault="00016174" w:rsidP="0095678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783">
        <w:rPr>
          <w:rFonts w:ascii="Times New Roman" w:hAnsi="Times New Roman" w:cs="Times New Roman"/>
          <w:sz w:val="28"/>
          <w:szCs w:val="28"/>
        </w:rPr>
        <w:t>Для успешного формирования умения оценивать свои учебные достижения эта работа должна проводиться регулярно, систематически и целенаправленно.</w:t>
      </w:r>
    </w:p>
    <w:p w:rsidR="00016174" w:rsidRPr="00725BE0" w:rsidRDefault="00016174" w:rsidP="00921269">
      <w:pPr>
        <w:pStyle w:val="a3"/>
        <w:shd w:val="clear" w:color="auto" w:fill="FFFFFF"/>
        <w:jc w:val="both"/>
        <w:rPr>
          <w:rFonts w:cs="Arial"/>
          <w:sz w:val="28"/>
          <w:szCs w:val="20"/>
        </w:rPr>
      </w:pPr>
    </w:p>
    <w:p w:rsidR="00C625BE" w:rsidRPr="00725BE0" w:rsidRDefault="00C625BE" w:rsidP="00921269">
      <w:pPr>
        <w:pStyle w:val="a3"/>
        <w:spacing w:after="0" w:afterAutospacing="0"/>
        <w:ind w:firstLine="709"/>
        <w:jc w:val="both"/>
        <w:textAlignment w:val="top"/>
        <w:rPr>
          <w:sz w:val="28"/>
          <w:szCs w:val="28"/>
        </w:rPr>
      </w:pPr>
    </w:p>
    <w:p w:rsidR="00C82037" w:rsidRPr="00725BE0" w:rsidRDefault="00C82037" w:rsidP="00921269">
      <w:pPr>
        <w:pStyle w:val="a3"/>
        <w:ind w:firstLine="709"/>
        <w:jc w:val="both"/>
        <w:textAlignment w:val="top"/>
        <w:rPr>
          <w:sz w:val="28"/>
          <w:szCs w:val="28"/>
        </w:rPr>
      </w:pPr>
    </w:p>
    <w:p w:rsidR="00C82037" w:rsidRPr="00725BE0" w:rsidRDefault="00C82037" w:rsidP="00921269">
      <w:pPr>
        <w:pStyle w:val="a3"/>
        <w:ind w:firstLine="709"/>
        <w:jc w:val="both"/>
        <w:textAlignment w:val="top"/>
        <w:rPr>
          <w:sz w:val="28"/>
          <w:szCs w:val="28"/>
        </w:rPr>
      </w:pPr>
    </w:p>
    <w:p w:rsidR="00C82037" w:rsidRPr="00725BE0" w:rsidRDefault="00C82037" w:rsidP="00E30ABF">
      <w:pPr>
        <w:pStyle w:val="a3"/>
        <w:jc w:val="both"/>
        <w:textAlignment w:val="top"/>
        <w:rPr>
          <w:sz w:val="28"/>
          <w:szCs w:val="28"/>
        </w:rPr>
      </w:pPr>
    </w:p>
    <w:p w:rsidR="0081382F" w:rsidRPr="0081382F" w:rsidRDefault="00016174" w:rsidP="0081382F">
      <w:pPr>
        <w:pStyle w:val="a3"/>
        <w:shd w:val="clear" w:color="auto" w:fill="FFFFFF"/>
        <w:jc w:val="center"/>
        <w:rPr>
          <w:rFonts w:cs="Arial"/>
          <w:color w:val="000000"/>
          <w:sz w:val="28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</w:t>
      </w:r>
      <w:r w:rsidR="00E30AB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</w:t>
      </w:r>
      <w:r w:rsidR="0081382F" w:rsidRPr="0081382F">
        <w:rPr>
          <w:rFonts w:cs="Arial"/>
          <w:iCs/>
          <w:color w:val="000000"/>
          <w:sz w:val="28"/>
          <w:szCs w:val="20"/>
        </w:rPr>
        <w:t>ПРИЛОЖЕНИЕ 1</w:t>
      </w:r>
    </w:p>
    <w:p w:rsidR="0081382F" w:rsidRPr="0081382F" w:rsidRDefault="0081382F" w:rsidP="0081382F">
      <w:pPr>
        <w:pStyle w:val="a3"/>
        <w:shd w:val="clear" w:color="auto" w:fill="FFFFFF"/>
        <w:jc w:val="center"/>
        <w:rPr>
          <w:rFonts w:cs="Arial"/>
          <w:color w:val="000000"/>
          <w:sz w:val="28"/>
          <w:szCs w:val="20"/>
        </w:rPr>
      </w:pPr>
      <w:r w:rsidRPr="0081382F">
        <w:rPr>
          <w:rStyle w:val="a5"/>
          <w:rFonts w:cs="Arial"/>
          <w:iCs/>
          <w:color w:val="000000"/>
          <w:sz w:val="28"/>
          <w:szCs w:val="20"/>
        </w:rPr>
        <w:t>Отрывок из повести-сказки А. Курляндского</w:t>
      </w:r>
      <w:r w:rsidRPr="0081382F">
        <w:rPr>
          <w:rFonts w:cs="Arial"/>
          <w:bCs/>
          <w:iCs/>
          <w:color w:val="000000"/>
          <w:sz w:val="28"/>
          <w:szCs w:val="20"/>
        </w:rPr>
        <w:br/>
      </w:r>
      <w:r w:rsidRPr="0081382F">
        <w:rPr>
          <w:rStyle w:val="a5"/>
          <w:rFonts w:cs="Arial"/>
          <w:iCs/>
          <w:color w:val="000000"/>
          <w:sz w:val="28"/>
          <w:szCs w:val="20"/>
        </w:rPr>
        <w:t>«Вы не были на Таити?»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Кешу ждали. За огромным столом сидели несколько крепких парней. Одинаково постриженных. Среди парней были и девицы. Тоже одинаковые. С длинными ногами и в коротких юбках.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Прилетаю я как-то на Таити, — начал Кеша. — Вы не были на Таити?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Были, — вдруг сказал один из парней.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Кеша растерялся. Вопрос, который он задавал, не требовал ответа.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Понятно, — сказал Кеша. — Значит, вы были на Таити. И я там был…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Мед, пиво пил, — сказал парень. Все засмеялись.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При чем тут мед? — обиделся Кеша.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А при чем тут Таити? — спросил парень.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А при том, что прилетаю я как-то на Таити, а Хрюша мне и говорит…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А каким рейсом летел? — спросил все тот же парень. — Нашим или сингапурским?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Кеша обиделся: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Вы будете слушать или нет?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Будем, будем, — сказали все.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Так вот, — снова начал Кеша. — Прилетаю я как-то на Таити. А Хрюша мне</w:t>
      </w:r>
      <w:r>
        <w:rPr>
          <w:rFonts w:cs="Arial"/>
          <w:color w:val="000000"/>
          <w:sz w:val="28"/>
          <w:szCs w:val="20"/>
        </w:rPr>
        <w:t xml:space="preserve"> и говорит: «Вот тебе «Марс». Съел и порядок…»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— Кого съел? Хрюшу?</w:t>
      </w:r>
    </w:p>
    <w:p w:rsidR="0081382F" w:rsidRPr="0081382F" w:rsidRDefault="0081382F" w:rsidP="0081382F">
      <w:pPr>
        <w:pStyle w:val="a3"/>
        <w:shd w:val="clear" w:color="auto" w:fill="FFFFFF"/>
        <w:rPr>
          <w:rFonts w:cs="Arial"/>
          <w:color w:val="000000"/>
          <w:sz w:val="28"/>
          <w:szCs w:val="20"/>
        </w:rPr>
      </w:pPr>
      <w:r w:rsidRPr="0081382F">
        <w:rPr>
          <w:rFonts w:cs="Arial"/>
          <w:color w:val="000000"/>
          <w:sz w:val="28"/>
          <w:szCs w:val="20"/>
        </w:rPr>
        <w:t>Это сказал Хозяин, и все просто скорчились от смеха. Кеше стало так обидно, что он чуть не заплакал.</w:t>
      </w:r>
    </w:p>
    <w:p w:rsidR="0081382F" w:rsidRPr="0081382F" w:rsidRDefault="009D7077" w:rsidP="009D7077">
      <w:pPr>
        <w:pStyle w:val="a3"/>
        <w:jc w:val="both"/>
        <w:textAlignment w:val="top"/>
        <w:rPr>
          <w:sz w:val="28"/>
          <w:szCs w:val="28"/>
        </w:rPr>
      </w:pPr>
      <w:r w:rsidRPr="0081382F">
        <w:rPr>
          <w:sz w:val="28"/>
          <w:szCs w:val="28"/>
        </w:rPr>
        <w:t xml:space="preserve">                   </w:t>
      </w:r>
    </w:p>
    <w:p w:rsidR="0081382F" w:rsidRPr="0081382F" w:rsidRDefault="0081382F" w:rsidP="009D7077">
      <w:pPr>
        <w:pStyle w:val="a3"/>
        <w:jc w:val="both"/>
        <w:textAlignment w:val="top"/>
        <w:rPr>
          <w:sz w:val="28"/>
          <w:szCs w:val="28"/>
        </w:rPr>
      </w:pPr>
    </w:p>
    <w:p w:rsidR="0081382F" w:rsidRDefault="0081382F" w:rsidP="009D7077">
      <w:pPr>
        <w:pStyle w:val="a3"/>
        <w:jc w:val="both"/>
        <w:textAlignment w:val="top"/>
        <w:rPr>
          <w:sz w:val="28"/>
          <w:szCs w:val="28"/>
        </w:rPr>
      </w:pPr>
    </w:p>
    <w:p w:rsidR="00226860" w:rsidRPr="00956783" w:rsidRDefault="00226860" w:rsidP="009D7077">
      <w:pPr>
        <w:pStyle w:val="a3"/>
        <w:jc w:val="both"/>
        <w:textAlignment w:val="top"/>
        <w:rPr>
          <w:b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</w:t>
      </w:r>
      <w:r w:rsidRPr="00956783">
        <w:rPr>
          <w:b/>
          <w:color w:val="000000"/>
          <w:sz w:val="28"/>
          <w:szCs w:val="28"/>
        </w:rPr>
        <w:t>Список литературы</w:t>
      </w:r>
    </w:p>
    <w:p w:rsidR="00226860" w:rsidRDefault="00226860" w:rsidP="00956783">
      <w:pPr>
        <w:pStyle w:val="a3"/>
        <w:numPr>
          <w:ilvl w:val="0"/>
          <w:numId w:val="5"/>
        </w:numPr>
        <w:jc w:val="both"/>
        <w:textAlignment w:val="top"/>
        <w:rPr>
          <w:color w:val="000000"/>
          <w:sz w:val="28"/>
          <w:szCs w:val="28"/>
        </w:rPr>
      </w:pPr>
      <w:r w:rsidRPr="009D7077">
        <w:rPr>
          <w:color w:val="000000"/>
          <w:sz w:val="28"/>
          <w:szCs w:val="28"/>
        </w:rPr>
        <w:t xml:space="preserve">Карандашев В.Н. Курс комплексного  развития </w:t>
      </w:r>
      <w:r>
        <w:rPr>
          <w:color w:val="000000"/>
          <w:sz w:val="28"/>
          <w:szCs w:val="28"/>
        </w:rPr>
        <w:t xml:space="preserve"> младшего школьника: программа,занятия,дидактические </w:t>
      </w:r>
      <w:r w:rsidRPr="009D7077">
        <w:rPr>
          <w:color w:val="000000"/>
          <w:sz w:val="28"/>
          <w:szCs w:val="28"/>
        </w:rPr>
        <w:t>материалы/В.Н.Карандашев,А.С.Лисянская,Т.А.Крылова.-Волгоград: Учитель,2013г.-319</w:t>
      </w:r>
      <w:r>
        <w:rPr>
          <w:color w:val="000000"/>
          <w:sz w:val="28"/>
          <w:szCs w:val="28"/>
        </w:rPr>
        <w:t xml:space="preserve"> </w:t>
      </w:r>
      <w:r w:rsidRPr="009D7077">
        <w:rPr>
          <w:color w:val="000000"/>
          <w:sz w:val="28"/>
          <w:szCs w:val="28"/>
        </w:rPr>
        <w:t xml:space="preserve">с. </w:t>
      </w:r>
    </w:p>
    <w:p w:rsidR="00226860" w:rsidRDefault="00226860" w:rsidP="00956783">
      <w:pPr>
        <w:pStyle w:val="a3"/>
        <w:numPr>
          <w:ilvl w:val="0"/>
          <w:numId w:val="5"/>
        </w:numPr>
        <w:jc w:val="both"/>
        <w:textAlignment w:val="top"/>
        <w:rPr>
          <w:color w:val="000000"/>
          <w:sz w:val="28"/>
          <w:szCs w:val="28"/>
        </w:rPr>
      </w:pPr>
      <w:r w:rsidRPr="009D7077">
        <w:rPr>
          <w:color w:val="000000"/>
          <w:sz w:val="28"/>
          <w:szCs w:val="28"/>
        </w:rPr>
        <w:t>Лэндрет Г.Л. Игровая терапия: искусство  отношений: [пер. с англ.]/Г.Л. Лэндрет.-М.: Международная педагогическая академия, 1994.-368</w:t>
      </w:r>
      <w:r>
        <w:rPr>
          <w:color w:val="000000"/>
          <w:sz w:val="28"/>
          <w:szCs w:val="28"/>
        </w:rPr>
        <w:t xml:space="preserve"> </w:t>
      </w:r>
      <w:r w:rsidRPr="009D7077">
        <w:rPr>
          <w:color w:val="000000"/>
          <w:sz w:val="28"/>
          <w:szCs w:val="28"/>
        </w:rPr>
        <w:t>с.</w:t>
      </w:r>
    </w:p>
    <w:p w:rsidR="00226860" w:rsidRDefault="00226860" w:rsidP="00956783">
      <w:pPr>
        <w:pStyle w:val="a3"/>
        <w:numPr>
          <w:ilvl w:val="0"/>
          <w:numId w:val="5"/>
        </w:numPr>
        <w:jc w:val="both"/>
        <w:textAlignment w:val="top"/>
        <w:rPr>
          <w:color w:val="00000A"/>
          <w:sz w:val="28"/>
          <w:szCs w:val="20"/>
          <w:shd w:val="clear" w:color="auto" w:fill="FFFFFF"/>
        </w:rPr>
      </w:pPr>
      <w:r w:rsidRPr="009D7077">
        <w:rPr>
          <w:color w:val="00000A"/>
          <w:sz w:val="28"/>
          <w:szCs w:val="20"/>
          <w:shd w:val="clear" w:color="auto" w:fill="FFFFFF"/>
        </w:rPr>
        <w:t>Маклаков А.Г. Общая психология/ А.Г. Маклаков.-</w:t>
      </w:r>
      <w:r>
        <w:rPr>
          <w:color w:val="00000A"/>
          <w:sz w:val="28"/>
          <w:szCs w:val="20"/>
          <w:shd w:val="clear" w:color="auto" w:fill="FFFFFF"/>
        </w:rPr>
        <w:t xml:space="preserve"> </w:t>
      </w:r>
      <w:r w:rsidRPr="009D7077">
        <w:rPr>
          <w:color w:val="00000A"/>
          <w:sz w:val="28"/>
          <w:szCs w:val="20"/>
          <w:shd w:val="clear" w:color="auto" w:fill="FFFFFF"/>
        </w:rPr>
        <w:t>СПб.:Питер,2001.-592</w:t>
      </w:r>
      <w:r>
        <w:rPr>
          <w:color w:val="00000A"/>
          <w:sz w:val="28"/>
          <w:szCs w:val="20"/>
          <w:shd w:val="clear" w:color="auto" w:fill="FFFFFF"/>
        </w:rPr>
        <w:t xml:space="preserve"> </w:t>
      </w:r>
      <w:r w:rsidRPr="009D7077">
        <w:rPr>
          <w:color w:val="00000A"/>
          <w:sz w:val="28"/>
          <w:szCs w:val="20"/>
          <w:shd w:val="clear" w:color="auto" w:fill="FFFFFF"/>
        </w:rPr>
        <w:t>с.</w:t>
      </w:r>
    </w:p>
    <w:p w:rsidR="00226860" w:rsidRDefault="00226860" w:rsidP="00956783">
      <w:pPr>
        <w:pStyle w:val="a3"/>
        <w:numPr>
          <w:ilvl w:val="0"/>
          <w:numId w:val="5"/>
        </w:numPr>
        <w:jc w:val="both"/>
        <w:textAlignment w:val="top"/>
        <w:rPr>
          <w:color w:val="000000"/>
          <w:sz w:val="28"/>
          <w:szCs w:val="28"/>
        </w:rPr>
      </w:pPr>
      <w:r w:rsidRPr="009D7077">
        <w:rPr>
          <w:color w:val="000000"/>
          <w:sz w:val="28"/>
          <w:szCs w:val="28"/>
        </w:rPr>
        <w:t>Никольская И. Уроки психологии в начальной школе: из опыта работы/ И.Никольская, Г. Бардиер.- СПб.; Рига: ПЦ «Эксперимент», 1997.- 86</w:t>
      </w:r>
      <w:r>
        <w:rPr>
          <w:color w:val="000000"/>
          <w:sz w:val="28"/>
          <w:szCs w:val="28"/>
        </w:rPr>
        <w:t xml:space="preserve"> </w:t>
      </w:r>
      <w:r w:rsidRPr="009D7077">
        <w:rPr>
          <w:color w:val="000000"/>
          <w:sz w:val="28"/>
          <w:szCs w:val="28"/>
        </w:rPr>
        <w:t>с.</w:t>
      </w:r>
    </w:p>
    <w:p w:rsidR="00226860" w:rsidRPr="00956783" w:rsidRDefault="00226860" w:rsidP="00956783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color w:val="00000A"/>
          <w:sz w:val="28"/>
          <w:szCs w:val="20"/>
          <w:shd w:val="clear" w:color="auto" w:fill="FFFFFF"/>
        </w:rPr>
      </w:pPr>
      <w:r w:rsidRPr="00956783">
        <w:rPr>
          <w:rFonts w:ascii="Times New Roman" w:hAnsi="Times New Roman"/>
          <w:color w:val="00000A"/>
          <w:sz w:val="28"/>
          <w:szCs w:val="20"/>
          <w:shd w:val="clear" w:color="auto" w:fill="FFFFFF"/>
        </w:rPr>
        <w:t>Овчарова Р.В. Практическая психология в начальной школе / Р.В.Овчарова. – М. : ТЦ «Сфера», 1996.- 240 с.</w:t>
      </w:r>
    </w:p>
    <w:p w:rsidR="00226860" w:rsidRDefault="00226860" w:rsidP="00956783">
      <w:pPr>
        <w:pStyle w:val="a3"/>
        <w:numPr>
          <w:ilvl w:val="0"/>
          <w:numId w:val="5"/>
        </w:numPr>
        <w:jc w:val="both"/>
        <w:textAlignment w:val="top"/>
        <w:rPr>
          <w:color w:val="000000"/>
          <w:sz w:val="28"/>
          <w:szCs w:val="28"/>
        </w:rPr>
      </w:pPr>
      <w:r w:rsidRPr="009D7077">
        <w:rPr>
          <w:color w:val="000000"/>
          <w:sz w:val="28"/>
          <w:szCs w:val="28"/>
        </w:rPr>
        <w:t xml:space="preserve">Ратикова И.Н. Метапредметный подход в образовательной практике. [Электронный ресурс]. Режим доступа: </w:t>
      </w:r>
      <w:hyperlink r:id="rId8" w:history="1">
        <w:r w:rsidRPr="00226860">
          <w:rPr>
            <w:rStyle w:val="a6"/>
            <w:color w:val="auto"/>
            <w:sz w:val="28"/>
            <w:szCs w:val="28"/>
            <w:u w:val="none"/>
          </w:rPr>
          <w:t>https://cyberleninka.ru/article/n/metapredmetnyy-podhod-v-obrazovatelnoy-praktike/</w:t>
        </w:r>
      </w:hyperlink>
      <w:r w:rsidRPr="00226860">
        <w:rPr>
          <w:sz w:val="28"/>
          <w:szCs w:val="28"/>
        </w:rPr>
        <w:t>.</w:t>
      </w:r>
      <w:r w:rsidR="006F73B9">
        <w:rPr>
          <w:sz w:val="28"/>
          <w:szCs w:val="28"/>
        </w:rPr>
        <w:t xml:space="preserve"> </w:t>
      </w:r>
      <w:r w:rsidR="006F73B9" w:rsidRPr="00725BE0">
        <w:rPr>
          <w:sz w:val="28"/>
          <w:szCs w:val="28"/>
        </w:rPr>
        <w:t>[1].</w:t>
      </w:r>
    </w:p>
    <w:p w:rsidR="00226860" w:rsidRPr="009D7077" w:rsidRDefault="00226860" w:rsidP="00956783">
      <w:pPr>
        <w:pStyle w:val="a3"/>
        <w:numPr>
          <w:ilvl w:val="0"/>
          <w:numId w:val="5"/>
        </w:numPr>
        <w:jc w:val="both"/>
        <w:textAlignment w:val="top"/>
        <w:rPr>
          <w:color w:val="000000"/>
          <w:sz w:val="28"/>
          <w:szCs w:val="28"/>
        </w:rPr>
      </w:pPr>
      <w:r w:rsidRPr="009D7077">
        <w:rPr>
          <w:color w:val="000000"/>
          <w:sz w:val="28"/>
          <w:szCs w:val="28"/>
        </w:rPr>
        <w:t>Федеральный государственный образовательный стандарт основного общего образования. [Электронный ресурс]. Режим доступа: Шрз://минобрнауки.рф/документы/938/</w:t>
      </w:r>
      <w:r>
        <w:rPr>
          <w:color w:val="000000"/>
          <w:sz w:val="28"/>
          <w:szCs w:val="28"/>
        </w:rPr>
        <w:t>.</w:t>
      </w:r>
      <w:r w:rsidR="006F73B9">
        <w:rPr>
          <w:color w:val="000000"/>
          <w:sz w:val="28"/>
          <w:szCs w:val="28"/>
        </w:rPr>
        <w:t xml:space="preserve"> </w:t>
      </w:r>
      <w:r w:rsidR="006F73B9" w:rsidRPr="00725BE0">
        <w:rPr>
          <w:sz w:val="28"/>
          <w:szCs w:val="28"/>
        </w:rPr>
        <w:t>[2].</w:t>
      </w:r>
    </w:p>
    <w:p w:rsidR="00226860" w:rsidRPr="009D7077" w:rsidRDefault="00226860" w:rsidP="002268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6860" w:rsidRPr="009D7077" w:rsidRDefault="00226860" w:rsidP="00226860">
      <w:pPr>
        <w:pStyle w:val="a3"/>
        <w:jc w:val="both"/>
        <w:textAlignment w:val="top"/>
        <w:rPr>
          <w:color w:val="000000"/>
          <w:sz w:val="28"/>
          <w:szCs w:val="28"/>
        </w:rPr>
      </w:pPr>
    </w:p>
    <w:p w:rsidR="00226860" w:rsidRDefault="00226860" w:rsidP="009D7077">
      <w:pPr>
        <w:pStyle w:val="a3"/>
        <w:jc w:val="both"/>
        <w:textAlignment w:val="top"/>
        <w:rPr>
          <w:sz w:val="28"/>
          <w:szCs w:val="28"/>
        </w:rPr>
      </w:pPr>
    </w:p>
    <w:p w:rsidR="0081382F" w:rsidRDefault="0081382F" w:rsidP="009D7077">
      <w:pPr>
        <w:pStyle w:val="a3"/>
        <w:jc w:val="both"/>
        <w:textAlignment w:val="top"/>
        <w:rPr>
          <w:sz w:val="28"/>
          <w:szCs w:val="28"/>
        </w:rPr>
      </w:pPr>
    </w:p>
    <w:p w:rsidR="0081382F" w:rsidRDefault="0081382F" w:rsidP="009D7077">
      <w:pPr>
        <w:pStyle w:val="a3"/>
        <w:jc w:val="both"/>
        <w:textAlignment w:val="top"/>
        <w:rPr>
          <w:sz w:val="28"/>
          <w:szCs w:val="28"/>
        </w:rPr>
      </w:pPr>
    </w:p>
    <w:p w:rsidR="00452BCF" w:rsidRPr="00226860" w:rsidRDefault="00452BCF" w:rsidP="00226860">
      <w:pPr>
        <w:pStyle w:val="a3"/>
        <w:jc w:val="both"/>
        <w:textAlignment w:val="top"/>
        <w:rPr>
          <w:sz w:val="28"/>
          <w:szCs w:val="28"/>
        </w:rPr>
      </w:pPr>
    </w:p>
    <w:p w:rsidR="00C625BE" w:rsidRDefault="00C625BE"/>
    <w:sectPr w:rsidR="00C625BE" w:rsidSect="00921269">
      <w:footerReference w:type="default" r:id="rId9"/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CDF" w:rsidRDefault="00D73CDF" w:rsidP="00921269">
      <w:pPr>
        <w:spacing w:after="0" w:line="240" w:lineRule="auto"/>
      </w:pPr>
      <w:r>
        <w:separator/>
      </w:r>
    </w:p>
  </w:endnote>
  <w:endnote w:type="continuationSeparator" w:id="1">
    <w:p w:rsidR="00D73CDF" w:rsidRDefault="00D73CDF" w:rsidP="00921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3312719"/>
      <w:docPartObj>
        <w:docPartGallery w:val="Page Numbers (Bottom of Page)"/>
        <w:docPartUnique/>
      </w:docPartObj>
    </w:sdtPr>
    <w:sdtContent>
      <w:p w:rsidR="00593793" w:rsidRDefault="00F342BE">
        <w:pPr>
          <w:pStyle w:val="a9"/>
        </w:pPr>
        <w:fldSimple w:instr=" PAGE   \* MERGEFORMAT ">
          <w:r w:rsidR="00E30ABF">
            <w:rPr>
              <w:noProof/>
            </w:rPr>
            <w:t>16</w:t>
          </w:r>
        </w:fldSimple>
      </w:p>
    </w:sdtContent>
  </w:sdt>
  <w:p w:rsidR="00593793" w:rsidRDefault="0059379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CDF" w:rsidRDefault="00D73CDF" w:rsidP="00921269">
      <w:pPr>
        <w:spacing w:after="0" w:line="240" w:lineRule="auto"/>
      </w:pPr>
      <w:r>
        <w:separator/>
      </w:r>
    </w:p>
  </w:footnote>
  <w:footnote w:type="continuationSeparator" w:id="1">
    <w:p w:rsidR="00D73CDF" w:rsidRDefault="00D73CDF" w:rsidP="00921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620C0"/>
    <w:multiLevelType w:val="hybridMultilevel"/>
    <w:tmpl w:val="2BE44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F269B"/>
    <w:multiLevelType w:val="multilevel"/>
    <w:tmpl w:val="A32A1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B5FA1"/>
    <w:multiLevelType w:val="multilevel"/>
    <w:tmpl w:val="D8B0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8B1107"/>
    <w:multiLevelType w:val="multilevel"/>
    <w:tmpl w:val="E124A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891CA4"/>
    <w:multiLevelType w:val="hybridMultilevel"/>
    <w:tmpl w:val="3ED6FF34"/>
    <w:lvl w:ilvl="0" w:tplc="4B9607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1C17CA"/>
    <w:multiLevelType w:val="hybridMultilevel"/>
    <w:tmpl w:val="196A373E"/>
    <w:lvl w:ilvl="0" w:tplc="BA6E9B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25BE"/>
    <w:rsid w:val="00016174"/>
    <w:rsid w:val="00020758"/>
    <w:rsid w:val="000F492B"/>
    <w:rsid w:val="00123558"/>
    <w:rsid w:val="001F5345"/>
    <w:rsid w:val="00226860"/>
    <w:rsid w:val="002346A9"/>
    <w:rsid w:val="0034008B"/>
    <w:rsid w:val="003A1812"/>
    <w:rsid w:val="003C31DD"/>
    <w:rsid w:val="003F5115"/>
    <w:rsid w:val="00450DC4"/>
    <w:rsid w:val="00452BCF"/>
    <w:rsid w:val="004B0E2B"/>
    <w:rsid w:val="00585B0A"/>
    <w:rsid w:val="00593793"/>
    <w:rsid w:val="005B30B5"/>
    <w:rsid w:val="00687424"/>
    <w:rsid w:val="006F73B9"/>
    <w:rsid w:val="00725BE0"/>
    <w:rsid w:val="007425C2"/>
    <w:rsid w:val="007A63B8"/>
    <w:rsid w:val="007C7A1C"/>
    <w:rsid w:val="0081382F"/>
    <w:rsid w:val="00884109"/>
    <w:rsid w:val="008919D7"/>
    <w:rsid w:val="00921269"/>
    <w:rsid w:val="00956783"/>
    <w:rsid w:val="009D7077"/>
    <w:rsid w:val="009D7E7C"/>
    <w:rsid w:val="00A37CA5"/>
    <w:rsid w:val="00AD6ABA"/>
    <w:rsid w:val="00B30FDF"/>
    <w:rsid w:val="00C20533"/>
    <w:rsid w:val="00C4534E"/>
    <w:rsid w:val="00C625BE"/>
    <w:rsid w:val="00C82037"/>
    <w:rsid w:val="00C97F47"/>
    <w:rsid w:val="00D03B96"/>
    <w:rsid w:val="00D71CF6"/>
    <w:rsid w:val="00D73CDF"/>
    <w:rsid w:val="00D73D55"/>
    <w:rsid w:val="00E07DFE"/>
    <w:rsid w:val="00E30ABF"/>
    <w:rsid w:val="00E901AB"/>
    <w:rsid w:val="00F342BE"/>
    <w:rsid w:val="00FB3B28"/>
    <w:rsid w:val="00FD2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5BE"/>
  </w:style>
  <w:style w:type="paragraph" w:styleId="2">
    <w:name w:val="heading 2"/>
    <w:basedOn w:val="a"/>
    <w:link w:val="20"/>
    <w:uiPriority w:val="9"/>
    <w:qFormat/>
    <w:rsid w:val="007C7A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2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8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8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85B0A"/>
    <w:pPr>
      <w:ind w:left="720"/>
      <w:contextualSpacing/>
    </w:pPr>
  </w:style>
  <w:style w:type="character" w:customStyle="1" w:styleId="c1">
    <w:name w:val="c1"/>
    <w:rsid w:val="003A1812"/>
  </w:style>
  <w:style w:type="paragraph" w:customStyle="1" w:styleId="c5">
    <w:name w:val="c5"/>
    <w:basedOn w:val="a"/>
    <w:rsid w:val="003A1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3">
    <w:name w:val="bodytextindent3"/>
    <w:basedOn w:val="a"/>
    <w:rsid w:val="003A1812"/>
    <w:pPr>
      <w:spacing w:after="0" w:line="360" w:lineRule="atLeast"/>
      <w:ind w:firstLine="709"/>
      <w:jc w:val="both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A1812"/>
    <w:rPr>
      <w:b/>
      <w:bCs/>
    </w:rPr>
  </w:style>
  <w:style w:type="paragraph" w:customStyle="1" w:styleId="ParagraphStyle">
    <w:name w:val="Paragraph Style"/>
    <w:rsid w:val="003A181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c2">
    <w:name w:val="c2"/>
    <w:rsid w:val="00452BCF"/>
  </w:style>
  <w:style w:type="character" w:styleId="a6">
    <w:name w:val="Hyperlink"/>
    <w:basedOn w:val="a0"/>
    <w:uiPriority w:val="99"/>
    <w:unhideWhenUsed/>
    <w:rsid w:val="009D7E7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C7A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921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21269"/>
  </w:style>
  <w:style w:type="paragraph" w:styleId="a9">
    <w:name w:val="footer"/>
    <w:basedOn w:val="a"/>
    <w:link w:val="aa"/>
    <w:uiPriority w:val="99"/>
    <w:unhideWhenUsed/>
    <w:rsid w:val="00921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12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metapredmetnyy-podhod-v-obrazovatelnoy-praktik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95292-B40B-401B-B4F3-7CB93154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4312</Words>
  <Characters>24579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Екатерина</cp:lastModifiedBy>
  <cp:revision>2</cp:revision>
  <dcterms:created xsi:type="dcterms:W3CDTF">2019-04-15T12:45:00Z</dcterms:created>
  <dcterms:modified xsi:type="dcterms:W3CDTF">2019-04-15T12:45:00Z</dcterms:modified>
</cp:coreProperties>
</file>