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D90" w:rsidRDefault="003E029A" w:rsidP="00D71FC9">
      <w:pPr>
        <w:spacing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71FC9">
        <w:rPr>
          <w:rFonts w:ascii="Times New Roman" w:hAnsi="Times New Roman" w:cs="Times New Roman"/>
          <w:b/>
          <w:sz w:val="24"/>
          <w:szCs w:val="24"/>
        </w:rPr>
        <w:t>Медиаобразование</w:t>
      </w:r>
      <w:proofErr w:type="spellEnd"/>
      <w:r w:rsidRPr="00D71FC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72D90" w:rsidRPr="00D71FC9">
        <w:rPr>
          <w:rFonts w:ascii="Times New Roman" w:hAnsi="Times New Roman" w:cs="Times New Roman"/>
          <w:b/>
          <w:sz w:val="24"/>
          <w:szCs w:val="24"/>
        </w:rPr>
        <w:t>медиаграмотность – медиакомпетентность - медиакультура».</w:t>
      </w:r>
    </w:p>
    <w:p w:rsidR="001B3C6A" w:rsidRDefault="001B3C6A" w:rsidP="001B3C6A">
      <w:pPr>
        <w:spacing w:line="36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1B3C6A">
        <w:rPr>
          <w:rFonts w:ascii="Times New Roman" w:hAnsi="Times New Roman" w:cs="Times New Roman"/>
          <w:sz w:val="24"/>
          <w:szCs w:val="24"/>
        </w:rPr>
        <w:t>Скребкова Елизавета Юрьевна,</w:t>
      </w:r>
    </w:p>
    <w:p w:rsidR="001B3C6A" w:rsidRDefault="001B3C6A" w:rsidP="001B3C6A">
      <w:pPr>
        <w:spacing w:line="36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 английского языка,</w:t>
      </w:r>
    </w:p>
    <w:p w:rsidR="001B3C6A" w:rsidRDefault="001B3C6A" w:rsidP="001B3C6A">
      <w:pPr>
        <w:spacing w:line="36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ГБОУ гимназия № 73 «Ломоносовская гимназия», </w:t>
      </w:r>
    </w:p>
    <w:p w:rsidR="001B3C6A" w:rsidRPr="001B3C6A" w:rsidRDefault="001B3C6A" w:rsidP="001B3C6A">
      <w:pPr>
        <w:spacing w:line="36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Санкт-Петербург</w:t>
      </w:r>
    </w:p>
    <w:p w:rsidR="00372D90" w:rsidRPr="00D71FC9" w:rsidRDefault="00372D90" w:rsidP="00D71FC9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72D90" w:rsidRPr="00D71FC9" w:rsidRDefault="00372D90" w:rsidP="00D71FC9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1FC9">
        <w:rPr>
          <w:rFonts w:ascii="Times New Roman" w:hAnsi="Times New Roman" w:cs="Times New Roman"/>
          <w:i/>
          <w:sz w:val="24"/>
          <w:szCs w:val="24"/>
        </w:rPr>
        <w:t>Вся образовательная деятельность требует существования субъектов, которые</w:t>
      </w:r>
      <w:proofErr w:type="gramStart"/>
      <w:r w:rsidRPr="00D71FC9">
        <w:rPr>
          <w:rFonts w:ascii="Times New Roman" w:hAnsi="Times New Roman" w:cs="Times New Roman"/>
          <w:i/>
          <w:sz w:val="24"/>
          <w:szCs w:val="24"/>
        </w:rPr>
        <w:t xml:space="preserve"> ,</w:t>
      </w:r>
      <w:proofErr w:type="gramEnd"/>
      <w:r w:rsidRPr="00D71FC9">
        <w:rPr>
          <w:rFonts w:ascii="Times New Roman" w:hAnsi="Times New Roman" w:cs="Times New Roman"/>
          <w:i/>
          <w:sz w:val="24"/>
          <w:szCs w:val="24"/>
        </w:rPr>
        <w:t xml:space="preserve"> обучая других, учатся сами.</w:t>
      </w:r>
      <w:r w:rsidRPr="00D71FC9">
        <w:rPr>
          <w:rFonts w:ascii="Times New Roman" w:hAnsi="Times New Roman" w:cs="Times New Roman"/>
          <w:sz w:val="24"/>
          <w:szCs w:val="24"/>
        </w:rPr>
        <w:t xml:space="preserve"> (П. </w:t>
      </w:r>
      <w:proofErr w:type="spellStart"/>
      <w:r w:rsidRPr="00D71FC9">
        <w:rPr>
          <w:rFonts w:ascii="Times New Roman" w:hAnsi="Times New Roman" w:cs="Times New Roman"/>
          <w:sz w:val="24"/>
          <w:szCs w:val="24"/>
        </w:rPr>
        <w:t>Фрейре</w:t>
      </w:r>
      <w:proofErr w:type="spellEnd"/>
      <w:r w:rsidRPr="00D71FC9">
        <w:rPr>
          <w:rFonts w:ascii="Times New Roman" w:hAnsi="Times New Roman" w:cs="Times New Roman"/>
          <w:sz w:val="24"/>
          <w:szCs w:val="24"/>
        </w:rPr>
        <w:t>)</w:t>
      </w:r>
    </w:p>
    <w:p w:rsidR="003728BE" w:rsidRPr="00D71FC9" w:rsidRDefault="00372D90" w:rsidP="00D71F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FC9">
        <w:rPr>
          <w:rFonts w:ascii="Times New Roman" w:hAnsi="Times New Roman" w:cs="Times New Roman"/>
          <w:sz w:val="24"/>
          <w:szCs w:val="24"/>
        </w:rPr>
        <w:t xml:space="preserve">Первыми о </w:t>
      </w:r>
      <w:proofErr w:type="spellStart"/>
      <w:r w:rsidRPr="00D71FC9">
        <w:rPr>
          <w:rFonts w:ascii="Times New Roman" w:hAnsi="Times New Roman" w:cs="Times New Roman"/>
          <w:sz w:val="24"/>
          <w:szCs w:val="24"/>
        </w:rPr>
        <w:t>медиаобразовании</w:t>
      </w:r>
      <w:proofErr w:type="spellEnd"/>
      <w:r w:rsidRPr="00D71FC9">
        <w:rPr>
          <w:rFonts w:ascii="Times New Roman" w:hAnsi="Times New Roman" w:cs="Times New Roman"/>
          <w:sz w:val="24"/>
          <w:szCs w:val="24"/>
        </w:rPr>
        <w:t xml:space="preserve"> заговорили эксперты ЮНЕСКО. В 1978 году под эгидой этой межправительственной организации была разработана программа массового медиаобразования – </w:t>
      </w:r>
      <w:proofErr w:type="spellStart"/>
      <w:r w:rsidRPr="00D71FC9">
        <w:rPr>
          <w:rFonts w:ascii="Times New Roman" w:hAnsi="Times New Roman" w:cs="Times New Roman"/>
          <w:sz w:val="24"/>
          <w:szCs w:val="24"/>
        </w:rPr>
        <w:t>General</w:t>
      </w:r>
      <w:proofErr w:type="spellEnd"/>
      <w:r w:rsidRPr="00D71F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FC9">
        <w:rPr>
          <w:rFonts w:ascii="Times New Roman" w:hAnsi="Times New Roman" w:cs="Times New Roman"/>
          <w:sz w:val="24"/>
          <w:szCs w:val="24"/>
        </w:rPr>
        <w:t>Curricular</w:t>
      </w:r>
      <w:proofErr w:type="spellEnd"/>
      <w:r w:rsidRPr="00D71F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FC9">
        <w:rPr>
          <w:rFonts w:ascii="Times New Roman" w:hAnsi="Times New Roman" w:cs="Times New Roman"/>
          <w:sz w:val="24"/>
          <w:szCs w:val="24"/>
        </w:rPr>
        <w:t>Model</w:t>
      </w:r>
      <w:proofErr w:type="spellEnd"/>
      <w:r w:rsidRPr="00D71F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FC9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D71F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FC9">
        <w:rPr>
          <w:rFonts w:ascii="Times New Roman" w:hAnsi="Times New Roman" w:cs="Times New Roman"/>
          <w:sz w:val="24"/>
          <w:szCs w:val="24"/>
        </w:rPr>
        <w:t>Mass</w:t>
      </w:r>
      <w:proofErr w:type="spellEnd"/>
      <w:r w:rsidRPr="00D71F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FC9">
        <w:rPr>
          <w:rFonts w:ascii="Times New Roman" w:hAnsi="Times New Roman" w:cs="Times New Roman"/>
          <w:sz w:val="24"/>
          <w:szCs w:val="24"/>
        </w:rPr>
        <w:t>Media</w:t>
      </w:r>
      <w:proofErr w:type="spellEnd"/>
      <w:r w:rsidRPr="00D71F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FC9"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 w:rsidRPr="00D71FC9">
        <w:rPr>
          <w:rFonts w:ascii="Times New Roman" w:hAnsi="Times New Roman" w:cs="Times New Roman"/>
          <w:sz w:val="24"/>
          <w:szCs w:val="24"/>
        </w:rPr>
        <w:t>.</w:t>
      </w:r>
    </w:p>
    <w:p w:rsidR="00372D90" w:rsidRPr="00D71FC9" w:rsidRDefault="00372D90" w:rsidP="00D71FC9">
      <w:pPr>
        <w:spacing w:before="346" w:after="346" w:line="36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1F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Актуальность проблемы подтверждается приданием </w:t>
      </w:r>
      <w:proofErr w:type="spellStart"/>
      <w:r w:rsidRPr="00D71F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медиаобразованию</w:t>
      </w:r>
      <w:proofErr w:type="spellEnd"/>
      <w:r w:rsidRPr="00D71F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России официального статуса. Так, на заседании Президиума Государственного совета при президенте РФ и Комиссии по реализации приоритетных национальных проектов и демографической политике принято решение о проведении во всех общеобразовательных учреждениях Российской Федерации 1 сентября 2011 года Дня </w:t>
      </w:r>
      <w:proofErr w:type="spellStart"/>
      <w:r w:rsidRPr="00D71F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медиабезопасности</w:t>
      </w:r>
      <w:proofErr w:type="spellEnd"/>
      <w:r w:rsidRPr="00D71F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72D90" w:rsidRPr="00D71FC9" w:rsidRDefault="00372D90" w:rsidP="00D71FC9">
      <w:pPr>
        <w:spacing w:before="346" w:after="346" w:line="36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1F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Личностное новообразование - </w:t>
      </w:r>
      <w:proofErr w:type="spellStart"/>
      <w:r w:rsidRPr="00D71F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медиаобразованность</w:t>
      </w:r>
      <w:proofErr w:type="spellEnd"/>
      <w:r w:rsidRPr="00D71F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значимое качество </w:t>
      </w:r>
      <w:proofErr w:type="gramStart"/>
      <w:r w:rsidRPr="00D71F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обучающегося</w:t>
      </w:r>
      <w:proofErr w:type="gramEnd"/>
      <w:r w:rsidRPr="00D71F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условиях информационных технологий. Подготовка школьников к использованию средств массовой коммуникации (СМК) в учебно-воспитательном процессе - необходимое условие успешной работы современного учителя в соответс</w:t>
      </w:r>
      <w:r w:rsidR="0016784E" w:rsidRPr="00D71F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твии с</w:t>
      </w:r>
      <w:r w:rsidR="0034674F" w:rsidRPr="00D71F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6784E" w:rsidRPr="00D71F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16784E" w:rsidRPr="00D71F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идеалогией</w:t>
      </w:r>
      <w:proofErr w:type="spellEnd"/>
      <w:r w:rsidR="0016784E" w:rsidRPr="00D71F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всех ступеней ФГОС</w:t>
      </w:r>
      <w:r w:rsidR="004A4A24" w:rsidRPr="00D71F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(начального, основного общего и полного среднего образования)</w:t>
      </w:r>
    </w:p>
    <w:p w:rsidR="0016784E" w:rsidRPr="00D71FC9" w:rsidRDefault="0016784E" w:rsidP="00D71FC9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FC9">
        <w:rPr>
          <w:rFonts w:ascii="Times New Roman" w:hAnsi="Times New Roman" w:cs="Times New Roman"/>
          <w:sz w:val="24"/>
          <w:szCs w:val="24"/>
        </w:rPr>
        <w:t>Медиаобразование</w:t>
      </w:r>
      <w:proofErr w:type="spellEnd"/>
      <w:r w:rsidRPr="00D71FC9">
        <w:rPr>
          <w:rFonts w:ascii="Times New Roman" w:hAnsi="Times New Roman" w:cs="Times New Roman"/>
          <w:sz w:val="24"/>
          <w:szCs w:val="24"/>
        </w:rPr>
        <w:t xml:space="preserve">  в современной школе имеет огромное значение, поскольку дети уже с маленького возраста знакомы с любыми гаджетами, предпочитают виртуальный мир </w:t>
      </w:r>
      <w:proofErr w:type="gramStart"/>
      <w:r w:rsidRPr="00D71FC9">
        <w:rPr>
          <w:rFonts w:ascii="Times New Roman" w:hAnsi="Times New Roman" w:cs="Times New Roman"/>
          <w:sz w:val="24"/>
          <w:szCs w:val="24"/>
        </w:rPr>
        <w:t>реальному</w:t>
      </w:r>
      <w:proofErr w:type="gramEnd"/>
      <w:r w:rsidRPr="00D71FC9">
        <w:rPr>
          <w:rFonts w:ascii="Times New Roman" w:hAnsi="Times New Roman" w:cs="Times New Roman"/>
          <w:sz w:val="24"/>
          <w:szCs w:val="24"/>
        </w:rPr>
        <w:t xml:space="preserve">. Поэтому необходимо, чтобы между ребенком и </w:t>
      </w:r>
      <w:proofErr w:type="spellStart"/>
      <w:r w:rsidRPr="00D71FC9"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 w:rsidRPr="00D71FC9">
        <w:rPr>
          <w:rFonts w:ascii="Times New Roman" w:hAnsi="Times New Roman" w:cs="Times New Roman"/>
          <w:sz w:val="24"/>
          <w:szCs w:val="24"/>
        </w:rPr>
        <w:t xml:space="preserve"> был умный взрослый человек, который научит его критически оценивать </w:t>
      </w:r>
      <w:proofErr w:type="spellStart"/>
      <w:r w:rsidRPr="00D71FC9">
        <w:rPr>
          <w:rFonts w:ascii="Times New Roman" w:hAnsi="Times New Roman" w:cs="Times New Roman"/>
          <w:sz w:val="24"/>
          <w:szCs w:val="24"/>
        </w:rPr>
        <w:t>медиаинформацию</w:t>
      </w:r>
      <w:proofErr w:type="spellEnd"/>
      <w:r w:rsidRPr="00D71FC9">
        <w:rPr>
          <w:rFonts w:ascii="Times New Roman" w:hAnsi="Times New Roman" w:cs="Times New Roman"/>
          <w:sz w:val="24"/>
          <w:szCs w:val="24"/>
        </w:rPr>
        <w:t>.</w:t>
      </w:r>
    </w:p>
    <w:p w:rsidR="0016784E" w:rsidRPr="00D71FC9" w:rsidRDefault="0016784E" w:rsidP="00D71FC9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1FC9">
        <w:rPr>
          <w:rFonts w:ascii="Times New Roman" w:hAnsi="Times New Roman" w:cs="Times New Roman"/>
          <w:sz w:val="24"/>
          <w:szCs w:val="24"/>
        </w:rPr>
        <w:lastRenderedPageBreak/>
        <w:t>Таким образом</w:t>
      </w:r>
      <w:r w:rsidRPr="00D71FC9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71FC9">
        <w:rPr>
          <w:rFonts w:ascii="Times New Roman" w:hAnsi="Times New Roman" w:cs="Times New Roman"/>
          <w:b/>
          <w:sz w:val="24"/>
          <w:szCs w:val="24"/>
        </w:rPr>
        <w:t>медиа</w:t>
      </w:r>
      <w:proofErr w:type="spellEnd"/>
      <w:r w:rsidRPr="00D71FC9">
        <w:rPr>
          <w:rFonts w:ascii="Times New Roman" w:hAnsi="Times New Roman" w:cs="Times New Roman"/>
          <w:sz w:val="24"/>
          <w:szCs w:val="24"/>
        </w:rPr>
        <w:t xml:space="preserve"> (средства коммуникации, технические средства создания</w:t>
      </w:r>
      <w:proofErr w:type="gramStart"/>
      <w:r w:rsidRPr="00D71FC9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71FC9">
        <w:rPr>
          <w:rFonts w:ascii="Times New Roman" w:hAnsi="Times New Roman" w:cs="Times New Roman"/>
          <w:sz w:val="24"/>
          <w:szCs w:val="24"/>
        </w:rPr>
        <w:t xml:space="preserve"> записи, копирования, тиражирования, хранения, распространения , восприятия информации и обмена ее между субъектом – автором </w:t>
      </w:r>
      <w:proofErr w:type="spellStart"/>
      <w:r w:rsidRPr="00D71FC9">
        <w:rPr>
          <w:rFonts w:ascii="Times New Roman" w:hAnsi="Times New Roman" w:cs="Times New Roman"/>
          <w:sz w:val="24"/>
          <w:szCs w:val="24"/>
        </w:rPr>
        <w:t>медиатекста</w:t>
      </w:r>
      <w:proofErr w:type="spellEnd"/>
      <w:r w:rsidRPr="00D71FC9">
        <w:rPr>
          <w:rFonts w:ascii="Times New Roman" w:hAnsi="Times New Roman" w:cs="Times New Roman"/>
          <w:sz w:val="24"/>
          <w:szCs w:val="24"/>
        </w:rPr>
        <w:t xml:space="preserve"> и объектом – массовой аудитории) с каждым годом играют все большую роль в жизни людей и в образовательном процессе.</w:t>
      </w:r>
    </w:p>
    <w:p w:rsidR="0016784E" w:rsidRPr="00D71FC9" w:rsidRDefault="0016784E" w:rsidP="00D71FC9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1FC9">
        <w:rPr>
          <w:rFonts w:ascii="Times New Roman" w:hAnsi="Times New Roman" w:cs="Times New Roman"/>
          <w:sz w:val="24"/>
          <w:szCs w:val="24"/>
        </w:rPr>
        <w:t xml:space="preserve">Поэтому для современного человека очевидна необходимость навыков восприятия информации, </w:t>
      </w:r>
      <w:proofErr w:type="gramStart"/>
      <w:r w:rsidRPr="00D71FC9">
        <w:rPr>
          <w:rFonts w:ascii="Times New Roman" w:hAnsi="Times New Roman" w:cs="Times New Roman"/>
          <w:sz w:val="24"/>
          <w:szCs w:val="24"/>
        </w:rPr>
        <w:t>умения</w:t>
      </w:r>
      <w:proofErr w:type="gramEnd"/>
      <w:r w:rsidRPr="00D71FC9">
        <w:rPr>
          <w:rFonts w:ascii="Times New Roman" w:hAnsi="Times New Roman" w:cs="Times New Roman"/>
          <w:sz w:val="24"/>
          <w:szCs w:val="24"/>
        </w:rPr>
        <w:t xml:space="preserve"> верно понимать значения аудиовизуальных образов, и, как следствие, более компетентно и свободно обращаться с информационными потоками и ориентироваться в них. Все это способно обеспечить </w:t>
      </w:r>
      <w:proofErr w:type="spellStart"/>
      <w:r w:rsidRPr="00D71FC9">
        <w:rPr>
          <w:rFonts w:ascii="Times New Roman" w:hAnsi="Times New Roman" w:cs="Times New Roman"/>
          <w:b/>
          <w:sz w:val="24"/>
          <w:szCs w:val="24"/>
        </w:rPr>
        <w:t>медиаобразование</w:t>
      </w:r>
      <w:proofErr w:type="spellEnd"/>
      <w:r w:rsidRPr="00D71FC9">
        <w:rPr>
          <w:rFonts w:ascii="Times New Roman" w:hAnsi="Times New Roman" w:cs="Times New Roman"/>
          <w:b/>
          <w:sz w:val="24"/>
          <w:szCs w:val="24"/>
        </w:rPr>
        <w:t xml:space="preserve">.  </w:t>
      </w:r>
    </w:p>
    <w:p w:rsidR="0016784E" w:rsidRPr="00D71FC9" w:rsidRDefault="0016784E" w:rsidP="00D71FC9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71FC9">
        <w:rPr>
          <w:rFonts w:ascii="Times New Roman" w:hAnsi="Times New Roman" w:cs="Times New Roman"/>
          <w:b/>
          <w:sz w:val="24"/>
          <w:szCs w:val="24"/>
        </w:rPr>
        <w:t>Медиаобразование</w:t>
      </w:r>
      <w:proofErr w:type="spellEnd"/>
      <w:r w:rsidRPr="00D71FC9">
        <w:rPr>
          <w:rFonts w:ascii="Times New Roman" w:hAnsi="Times New Roman" w:cs="Times New Roman"/>
          <w:sz w:val="24"/>
          <w:szCs w:val="24"/>
        </w:rPr>
        <w:t xml:space="preserve"> (</w:t>
      </w:r>
      <w:r w:rsidRPr="00D71FC9">
        <w:rPr>
          <w:rFonts w:ascii="Times New Roman" w:hAnsi="Times New Roman" w:cs="Times New Roman"/>
          <w:i/>
          <w:sz w:val="24"/>
          <w:szCs w:val="24"/>
        </w:rPr>
        <w:t>англ.</w:t>
      </w:r>
      <w:r w:rsidRPr="00D71F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FC9">
        <w:rPr>
          <w:rFonts w:ascii="Times New Roman" w:hAnsi="Times New Roman" w:cs="Times New Roman"/>
          <w:sz w:val="24"/>
          <w:szCs w:val="24"/>
        </w:rPr>
        <w:t>media</w:t>
      </w:r>
      <w:proofErr w:type="spellEnd"/>
      <w:r w:rsidRPr="00D71F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FC9"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 w:rsidRPr="00D71FC9">
        <w:rPr>
          <w:rFonts w:ascii="Times New Roman" w:hAnsi="Times New Roman" w:cs="Times New Roman"/>
          <w:sz w:val="24"/>
          <w:szCs w:val="24"/>
        </w:rPr>
        <w:t xml:space="preserve">, от лат. </w:t>
      </w:r>
      <w:proofErr w:type="spellStart"/>
      <w:r w:rsidRPr="00D71FC9">
        <w:rPr>
          <w:rFonts w:ascii="Times New Roman" w:hAnsi="Times New Roman" w:cs="Times New Roman"/>
          <w:i/>
          <w:sz w:val="24"/>
          <w:szCs w:val="24"/>
        </w:rPr>
        <w:t>media</w:t>
      </w:r>
      <w:proofErr w:type="spellEnd"/>
      <w:r w:rsidRPr="00D71FC9">
        <w:rPr>
          <w:rFonts w:ascii="Times New Roman" w:hAnsi="Times New Roman" w:cs="Times New Roman"/>
          <w:sz w:val="24"/>
          <w:szCs w:val="24"/>
        </w:rPr>
        <w:t xml:space="preserve"> - средства), направление в педагогике, выступающее за изучение «закономерностей массовой коммуникации (прессы, телевидения, радио, кино, видео и т.д.).</w:t>
      </w:r>
      <w:proofErr w:type="gramEnd"/>
      <w:r w:rsidRPr="00D71FC9">
        <w:rPr>
          <w:rFonts w:ascii="Times New Roman" w:hAnsi="Times New Roman" w:cs="Times New Roman"/>
          <w:sz w:val="24"/>
          <w:szCs w:val="24"/>
        </w:rPr>
        <w:t xml:space="preserve"> Основные задачи медиаобразования: подготовить новое поколение к жизни в современных информационных условиях, к восприятию различной информации, научить человека понимать ее, осознавать последствия ее воздействия на психику, овладевать способами общения на основе невербальных форм коммуникации с помощью технических средств»</w:t>
      </w:r>
      <w:proofErr w:type="gramStart"/>
      <w:r w:rsidRPr="00D71FC9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D71FC9">
        <w:rPr>
          <w:rFonts w:ascii="Times New Roman" w:hAnsi="Times New Roman" w:cs="Times New Roman"/>
          <w:sz w:val="24"/>
          <w:szCs w:val="24"/>
        </w:rPr>
        <w:t>Российская педагогическая энциклопедия, 1993, с 555).</w:t>
      </w:r>
    </w:p>
    <w:p w:rsidR="0016784E" w:rsidRPr="00D71FC9" w:rsidRDefault="0016784E" w:rsidP="00D71FC9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1FC9">
        <w:rPr>
          <w:rFonts w:ascii="Times New Roman" w:hAnsi="Times New Roman" w:cs="Times New Roman"/>
          <w:sz w:val="24"/>
          <w:szCs w:val="24"/>
        </w:rPr>
        <w:t xml:space="preserve">Что касается понятия </w:t>
      </w:r>
      <w:r w:rsidRPr="00D71FC9">
        <w:rPr>
          <w:rFonts w:ascii="Times New Roman" w:hAnsi="Times New Roman" w:cs="Times New Roman"/>
          <w:b/>
          <w:sz w:val="24"/>
          <w:szCs w:val="24"/>
        </w:rPr>
        <w:t>«медиаграмотность»,</w:t>
      </w:r>
      <w:r w:rsidRPr="00D71FC9">
        <w:rPr>
          <w:rFonts w:ascii="Times New Roman" w:hAnsi="Times New Roman" w:cs="Times New Roman"/>
          <w:sz w:val="24"/>
          <w:szCs w:val="24"/>
        </w:rPr>
        <w:t xml:space="preserve"> то оно ведет свое начало от терминов «критическое видение» и «визуальная грамотность», которые использовались по отношению к </w:t>
      </w:r>
      <w:proofErr w:type="gramStart"/>
      <w:r w:rsidRPr="00D71FC9">
        <w:rPr>
          <w:rFonts w:ascii="Times New Roman" w:hAnsi="Times New Roman" w:cs="Times New Roman"/>
          <w:sz w:val="24"/>
          <w:szCs w:val="24"/>
        </w:rPr>
        <w:t>экранным</w:t>
      </w:r>
      <w:proofErr w:type="gramEnd"/>
      <w:r w:rsidRPr="00D71F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FC9"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 w:rsidRPr="00D71FC9">
        <w:rPr>
          <w:rFonts w:ascii="Times New Roman" w:hAnsi="Times New Roman" w:cs="Times New Roman"/>
          <w:sz w:val="24"/>
          <w:szCs w:val="24"/>
        </w:rPr>
        <w:t xml:space="preserve"> в прошлые десятилетия. </w:t>
      </w:r>
      <w:r w:rsidRPr="00D71FC9">
        <w:rPr>
          <w:rFonts w:ascii="Times New Roman" w:hAnsi="Times New Roman" w:cs="Times New Roman"/>
          <w:b/>
          <w:sz w:val="24"/>
          <w:szCs w:val="24"/>
        </w:rPr>
        <w:t>Медиаграмотность</w:t>
      </w:r>
      <w:r w:rsidRPr="00D71FC9">
        <w:rPr>
          <w:rFonts w:ascii="Times New Roman" w:hAnsi="Times New Roman" w:cs="Times New Roman"/>
          <w:sz w:val="24"/>
          <w:szCs w:val="24"/>
        </w:rPr>
        <w:t xml:space="preserve"> – это способности экспериментирования, интерпретации, оценки, использования, анализа, синтеза пространственно-временной реальности и создания </w:t>
      </w:r>
      <w:proofErr w:type="spellStart"/>
      <w:r w:rsidRPr="00D71FC9">
        <w:rPr>
          <w:rFonts w:ascii="Times New Roman" w:hAnsi="Times New Roman" w:cs="Times New Roman"/>
          <w:sz w:val="24"/>
          <w:szCs w:val="24"/>
        </w:rPr>
        <w:t>медиатекстов</w:t>
      </w:r>
      <w:proofErr w:type="spellEnd"/>
      <w:r w:rsidRPr="00D71FC9">
        <w:rPr>
          <w:rFonts w:ascii="Times New Roman" w:hAnsi="Times New Roman" w:cs="Times New Roman"/>
          <w:sz w:val="24"/>
          <w:szCs w:val="24"/>
        </w:rPr>
        <w:t>, результат процесса медиаобразования.</w:t>
      </w:r>
      <w:r w:rsidR="004A4A24" w:rsidRPr="00D71FC9">
        <w:rPr>
          <w:rFonts w:ascii="Times New Roman" w:hAnsi="Times New Roman" w:cs="Times New Roman"/>
          <w:sz w:val="24"/>
          <w:szCs w:val="24"/>
        </w:rPr>
        <w:t xml:space="preserve"> Это и есть требования ФГОС в современных условиях образования.</w:t>
      </w:r>
    </w:p>
    <w:p w:rsidR="00623103" w:rsidRPr="00D71FC9" w:rsidRDefault="00623103" w:rsidP="00D71FC9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1FC9">
        <w:rPr>
          <w:rFonts w:ascii="Times New Roman" w:hAnsi="Times New Roman" w:cs="Times New Roman"/>
          <w:sz w:val="24"/>
          <w:szCs w:val="24"/>
        </w:rPr>
        <w:t>Медиаграмотность необходимо развивать у учащихся 5-6 классов, что мы и делаем на уроках литературы (выразительное чтение на фоне видеоряда), математики (решение задач с использованием метода критического мышления)</w:t>
      </w:r>
    </w:p>
    <w:p w:rsidR="00623103" w:rsidRPr="00D71FC9" w:rsidRDefault="00623103" w:rsidP="00D71FC9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1FC9">
        <w:rPr>
          <w:rFonts w:ascii="Times New Roman" w:hAnsi="Times New Roman" w:cs="Times New Roman"/>
          <w:b/>
          <w:sz w:val="24"/>
          <w:szCs w:val="24"/>
        </w:rPr>
        <w:t>Медиаграмотность</w:t>
      </w:r>
      <w:r w:rsidRPr="00D71FC9">
        <w:rPr>
          <w:rFonts w:ascii="Times New Roman" w:hAnsi="Times New Roman" w:cs="Times New Roman"/>
          <w:sz w:val="24"/>
          <w:szCs w:val="24"/>
        </w:rPr>
        <w:t xml:space="preserve"> помогает учащимся общаться с </w:t>
      </w:r>
      <w:proofErr w:type="spellStart"/>
      <w:r w:rsidRPr="00D71FC9"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 w:rsidRPr="00D71FC9">
        <w:rPr>
          <w:rFonts w:ascii="Times New Roman" w:hAnsi="Times New Roman" w:cs="Times New Roman"/>
          <w:sz w:val="24"/>
          <w:szCs w:val="24"/>
        </w:rPr>
        <w:t xml:space="preserve"> под критическим углом зрения, с пониманием значимости </w:t>
      </w:r>
      <w:proofErr w:type="spellStart"/>
      <w:r w:rsidRPr="00D71FC9"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 w:rsidRPr="00D71FC9">
        <w:rPr>
          <w:rFonts w:ascii="Times New Roman" w:hAnsi="Times New Roman" w:cs="Times New Roman"/>
          <w:sz w:val="24"/>
          <w:szCs w:val="24"/>
        </w:rPr>
        <w:t xml:space="preserve"> в их жизни.</w:t>
      </w:r>
    </w:p>
    <w:p w:rsidR="00623103" w:rsidRPr="00D71FC9" w:rsidRDefault="0034674F" w:rsidP="00D71FC9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1FC9">
        <w:rPr>
          <w:rFonts w:ascii="Times New Roman" w:hAnsi="Times New Roman" w:cs="Times New Roman"/>
          <w:sz w:val="24"/>
          <w:szCs w:val="24"/>
        </w:rPr>
        <w:t>П</w:t>
      </w:r>
      <w:r w:rsidR="00623103" w:rsidRPr="00D71FC9">
        <w:rPr>
          <w:rFonts w:ascii="Times New Roman" w:hAnsi="Times New Roman" w:cs="Times New Roman"/>
          <w:sz w:val="24"/>
          <w:szCs w:val="24"/>
        </w:rPr>
        <w:t xml:space="preserve">од </w:t>
      </w:r>
      <w:proofErr w:type="spellStart"/>
      <w:r w:rsidR="00623103" w:rsidRPr="00D71FC9">
        <w:rPr>
          <w:rFonts w:ascii="Times New Roman" w:hAnsi="Times New Roman" w:cs="Times New Roman"/>
          <w:b/>
          <w:sz w:val="24"/>
          <w:szCs w:val="24"/>
        </w:rPr>
        <w:t>медиаобразованностью</w:t>
      </w:r>
      <w:proofErr w:type="spellEnd"/>
      <w:r w:rsidRPr="00D71FC9">
        <w:rPr>
          <w:rFonts w:ascii="Times New Roman" w:hAnsi="Times New Roman" w:cs="Times New Roman"/>
          <w:sz w:val="24"/>
          <w:szCs w:val="24"/>
        </w:rPr>
        <w:t>(7-8-9)</w:t>
      </w:r>
      <w:r w:rsidR="00623103" w:rsidRPr="00D71FC9">
        <w:rPr>
          <w:rFonts w:ascii="Times New Roman" w:hAnsi="Times New Roman" w:cs="Times New Roman"/>
          <w:sz w:val="24"/>
          <w:szCs w:val="24"/>
        </w:rPr>
        <w:t xml:space="preserve"> учащегося мы будем понимать совокупность систематизированных </w:t>
      </w:r>
      <w:proofErr w:type="spellStart"/>
      <w:r w:rsidR="00623103" w:rsidRPr="00D71FC9">
        <w:rPr>
          <w:rFonts w:ascii="Times New Roman" w:hAnsi="Times New Roman" w:cs="Times New Roman"/>
          <w:sz w:val="24"/>
          <w:szCs w:val="24"/>
        </w:rPr>
        <w:t>медиа-знаний</w:t>
      </w:r>
      <w:proofErr w:type="spellEnd"/>
      <w:r w:rsidR="00623103" w:rsidRPr="00D71FC9">
        <w:rPr>
          <w:rFonts w:ascii="Times New Roman" w:hAnsi="Times New Roman" w:cs="Times New Roman"/>
          <w:sz w:val="24"/>
          <w:szCs w:val="24"/>
        </w:rPr>
        <w:t xml:space="preserve">, умений, ценностного отношения к </w:t>
      </w:r>
      <w:proofErr w:type="spellStart"/>
      <w:r w:rsidR="00623103" w:rsidRPr="00D71FC9">
        <w:rPr>
          <w:rFonts w:ascii="Times New Roman" w:hAnsi="Times New Roman" w:cs="Times New Roman"/>
          <w:sz w:val="24"/>
          <w:szCs w:val="24"/>
        </w:rPr>
        <w:t>медиаобразованию</w:t>
      </w:r>
      <w:proofErr w:type="spellEnd"/>
      <w:r w:rsidR="00623103" w:rsidRPr="00D71FC9">
        <w:rPr>
          <w:rFonts w:ascii="Times New Roman" w:hAnsi="Times New Roman" w:cs="Times New Roman"/>
          <w:sz w:val="24"/>
          <w:szCs w:val="24"/>
        </w:rPr>
        <w:t xml:space="preserve"> в целом.</w:t>
      </w:r>
    </w:p>
    <w:p w:rsidR="0034674F" w:rsidRPr="00D71FC9" w:rsidRDefault="0034674F" w:rsidP="00D71FC9">
      <w:pPr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FC9">
        <w:rPr>
          <w:rFonts w:ascii="Times New Roman" w:hAnsi="Times New Roman" w:cs="Times New Roman"/>
          <w:color w:val="000000"/>
          <w:sz w:val="24"/>
          <w:szCs w:val="24"/>
        </w:rPr>
        <w:lastRenderedPageBreak/>
        <w:t>В связи с этим, учитель, определяя свою стратегическую позицию, исходит из того, что социализация обучающихся во многом происходит через средства массовой информации, поэтому необходимо учитывать, что ученики знают о СМ</w:t>
      </w:r>
      <w:proofErr w:type="gramStart"/>
      <w:r w:rsidRPr="00D71FC9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595E44" w:rsidRPr="00D71FC9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gramEnd"/>
      <w:r w:rsidR="00595E44" w:rsidRPr="00D71FC9">
        <w:rPr>
          <w:rFonts w:ascii="Times New Roman" w:hAnsi="Times New Roman" w:cs="Times New Roman"/>
          <w:color w:val="000000"/>
          <w:sz w:val="24"/>
          <w:szCs w:val="24"/>
        </w:rPr>
        <w:t>радио, телевидение, интернет)</w:t>
      </w:r>
      <w:r w:rsidRPr="00D71FC9">
        <w:rPr>
          <w:rFonts w:ascii="Times New Roman" w:hAnsi="Times New Roman" w:cs="Times New Roman"/>
          <w:color w:val="000000"/>
          <w:sz w:val="24"/>
          <w:szCs w:val="24"/>
        </w:rPr>
        <w:t>, какую информацию из них они извлекают; необходимо осознание учителем последствий ее воздействия на психику, а также объективности воздействия СМК на образование, развитие и формирование личности</w:t>
      </w:r>
      <w:proofErr w:type="gramStart"/>
      <w:r w:rsidRPr="00D71FC9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D71FC9">
        <w:rPr>
          <w:rFonts w:ascii="Times New Roman" w:hAnsi="Times New Roman" w:cs="Times New Roman"/>
          <w:color w:val="000000"/>
          <w:sz w:val="24"/>
          <w:szCs w:val="24"/>
        </w:rPr>
        <w:t> (</w:t>
      </w:r>
      <w:proofErr w:type="gramStart"/>
      <w:r w:rsidRPr="00D71FC9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gramEnd"/>
      <w:r w:rsidRPr="00D71FC9">
        <w:rPr>
          <w:rFonts w:ascii="Times New Roman" w:hAnsi="Times New Roman" w:cs="Times New Roman"/>
          <w:color w:val="000000"/>
          <w:sz w:val="24"/>
          <w:szCs w:val="24"/>
        </w:rPr>
        <w:t>абота над проектами).</w:t>
      </w:r>
    </w:p>
    <w:p w:rsidR="0034674F" w:rsidRPr="00D71FC9" w:rsidRDefault="0034674F" w:rsidP="00D71FC9">
      <w:pPr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71FC9">
        <w:rPr>
          <w:rFonts w:ascii="Times New Roman" w:hAnsi="Times New Roman" w:cs="Times New Roman"/>
          <w:sz w:val="24"/>
          <w:szCs w:val="24"/>
        </w:rPr>
        <w:t>Медиаобразование</w:t>
      </w:r>
      <w:proofErr w:type="spellEnd"/>
      <w:r w:rsidRPr="00D71FC9">
        <w:rPr>
          <w:rFonts w:ascii="Times New Roman" w:hAnsi="Times New Roman" w:cs="Times New Roman"/>
          <w:sz w:val="24"/>
          <w:szCs w:val="24"/>
        </w:rPr>
        <w:t xml:space="preserve"> неотделимо от </w:t>
      </w:r>
      <w:proofErr w:type="spellStart"/>
      <w:r w:rsidRPr="00D71FC9">
        <w:rPr>
          <w:rFonts w:ascii="Times New Roman" w:hAnsi="Times New Roman" w:cs="Times New Roman"/>
          <w:b/>
          <w:sz w:val="24"/>
          <w:szCs w:val="24"/>
        </w:rPr>
        <w:t>медиакультуры</w:t>
      </w:r>
      <w:proofErr w:type="spellEnd"/>
      <w:r w:rsidRPr="00D71FC9">
        <w:rPr>
          <w:rFonts w:ascii="Times New Roman" w:hAnsi="Times New Roman" w:cs="Times New Roman"/>
          <w:sz w:val="24"/>
          <w:szCs w:val="24"/>
        </w:rPr>
        <w:t xml:space="preserve">, рассматриваемой как совокупность материальных и интеллектуальных ценностей в области </w:t>
      </w:r>
      <w:proofErr w:type="spellStart"/>
      <w:r w:rsidRPr="00D71FC9"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 w:rsidRPr="00D71FC9">
        <w:rPr>
          <w:rFonts w:ascii="Times New Roman" w:hAnsi="Times New Roman" w:cs="Times New Roman"/>
          <w:sz w:val="24"/>
          <w:szCs w:val="24"/>
        </w:rPr>
        <w:t xml:space="preserve">, а также исторически определенной системы их воспроизводства и функционирования в социуме. </w:t>
      </w:r>
      <w:proofErr w:type="gramStart"/>
      <w:r w:rsidRPr="00D71FC9">
        <w:rPr>
          <w:rFonts w:ascii="Times New Roman" w:hAnsi="Times New Roman" w:cs="Times New Roman"/>
          <w:sz w:val="24"/>
          <w:szCs w:val="24"/>
        </w:rPr>
        <w:t xml:space="preserve">По отношению к аудитории медиакультура или аудиовизуальная культура может выступать системой уровней развития человека, способного воспринимать, анализировать, оценивать </w:t>
      </w:r>
      <w:proofErr w:type="spellStart"/>
      <w:r w:rsidRPr="00D71FC9">
        <w:rPr>
          <w:rFonts w:ascii="Times New Roman" w:hAnsi="Times New Roman" w:cs="Times New Roman"/>
          <w:sz w:val="24"/>
          <w:szCs w:val="24"/>
        </w:rPr>
        <w:t>медиатекст</w:t>
      </w:r>
      <w:proofErr w:type="spellEnd"/>
      <w:r w:rsidRPr="00D71FC9">
        <w:rPr>
          <w:rFonts w:ascii="Times New Roman" w:hAnsi="Times New Roman" w:cs="Times New Roman"/>
          <w:sz w:val="24"/>
          <w:szCs w:val="24"/>
        </w:rPr>
        <w:t xml:space="preserve"> (сообщение, содержащее информацию и изложенное в любом виде и жанре </w:t>
      </w:r>
      <w:proofErr w:type="spellStart"/>
      <w:r w:rsidRPr="00D71FC9"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 w:rsidRPr="00D71FC9">
        <w:rPr>
          <w:rFonts w:ascii="Times New Roman" w:hAnsi="Times New Roman" w:cs="Times New Roman"/>
          <w:sz w:val="24"/>
          <w:szCs w:val="24"/>
        </w:rPr>
        <w:t xml:space="preserve"> (газетная статья, телепередача, видеоклип, фильм и пр.), предназначенный для зрительного и слухового восприятия аудиторией); заниматься </w:t>
      </w:r>
      <w:proofErr w:type="spellStart"/>
      <w:r w:rsidRPr="00D71FC9">
        <w:rPr>
          <w:rFonts w:ascii="Times New Roman" w:hAnsi="Times New Roman" w:cs="Times New Roman"/>
          <w:sz w:val="24"/>
          <w:szCs w:val="24"/>
        </w:rPr>
        <w:t>медиатворчеством</w:t>
      </w:r>
      <w:proofErr w:type="spellEnd"/>
      <w:r w:rsidRPr="00D71FC9">
        <w:rPr>
          <w:rFonts w:ascii="Times New Roman" w:hAnsi="Times New Roman" w:cs="Times New Roman"/>
          <w:sz w:val="24"/>
          <w:szCs w:val="24"/>
        </w:rPr>
        <w:t xml:space="preserve">, усваивать новые знания в области </w:t>
      </w:r>
      <w:proofErr w:type="spellStart"/>
      <w:r w:rsidRPr="00D71FC9"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 w:rsidRPr="00D71FC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4674F" w:rsidRPr="00D71FC9" w:rsidRDefault="0034674F" w:rsidP="00D71FC9">
      <w:pPr>
        <w:pStyle w:val="a4"/>
        <w:spacing w:before="346" w:beforeAutospacing="0" w:after="346" w:afterAutospacing="0" w:line="360" w:lineRule="auto"/>
        <w:ind w:firstLine="567"/>
        <w:jc w:val="both"/>
        <w:textAlignment w:val="top"/>
        <w:rPr>
          <w:color w:val="000000"/>
        </w:rPr>
      </w:pPr>
      <w:r w:rsidRPr="00D71FC9">
        <w:rPr>
          <w:color w:val="000000"/>
        </w:rPr>
        <w:t>Подтверждение своевременности и необходимости формирования такого личностного инновационного качества учащегося, как «</w:t>
      </w:r>
      <w:proofErr w:type="spellStart"/>
      <w:r w:rsidRPr="00D71FC9">
        <w:rPr>
          <w:color w:val="000000"/>
        </w:rPr>
        <w:t>медиаобразованность</w:t>
      </w:r>
      <w:proofErr w:type="spellEnd"/>
      <w:r w:rsidRPr="00D71FC9">
        <w:rPr>
          <w:color w:val="000000"/>
        </w:rPr>
        <w:t xml:space="preserve">», мы видим в том, что социализация человека в большей степени происходит через СМК. Только </w:t>
      </w:r>
      <w:proofErr w:type="spellStart"/>
      <w:r w:rsidRPr="00D71FC9">
        <w:rPr>
          <w:color w:val="000000"/>
        </w:rPr>
        <w:t>медиаобразованный</w:t>
      </w:r>
      <w:proofErr w:type="spellEnd"/>
      <w:r w:rsidRPr="00D71FC9">
        <w:rPr>
          <w:color w:val="000000"/>
        </w:rPr>
        <w:t xml:space="preserve"> ученик сможет понять, что такое средства коммуникации, как они функционируют, как создаются сообщения, как эти сообщения распространяются, представляя собой совершенно особый тип реконструкции действительности; только </w:t>
      </w:r>
      <w:proofErr w:type="spellStart"/>
      <w:r w:rsidRPr="00D71FC9">
        <w:rPr>
          <w:color w:val="000000"/>
        </w:rPr>
        <w:t>медиаобразованный</w:t>
      </w:r>
      <w:proofErr w:type="spellEnd"/>
      <w:r w:rsidRPr="00D71FC9">
        <w:rPr>
          <w:color w:val="000000"/>
        </w:rPr>
        <w:t xml:space="preserve"> ученик сможет оградить себя от отрицательных последствий воздействия </w:t>
      </w:r>
      <w:proofErr w:type="spellStart"/>
      <w:r w:rsidRPr="00D71FC9">
        <w:rPr>
          <w:color w:val="000000"/>
        </w:rPr>
        <w:t>масс-медиа</w:t>
      </w:r>
      <w:proofErr w:type="spellEnd"/>
      <w:r w:rsidRPr="00D71FC9">
        <w:rPr>
          <w:color w:val="000000"/>
        </w:rPr>
        <w:t xml:space="preserve"> на психику. Беря на себя ответственность за организацию медиаобразования школьников, учитель должен обладать сам достаточным уровнем </w:t>
      </w:r>
      <w:proofErr w:type="spellStart"/>
      <w:r w:rsidRPr="00D71FC9">
        <w:rPr>
          <w:color w:val="000000"/>
        </w:rPr>
        <w:t>медиаобразованно-сти</w:t>
      </w:r>
      <w:proofErr w:type="spellEnd"/>
      <w:r w:rsidRPr="00D71FC9">
        <w:rPr>
          <w:color w:val="000000"/>
        </w:rPr>
        <w:t xml:space="preserve">, что проявляется в его знаниях, умениях и ценностном отношении к </w:t>
      </w:r>
      <w:proofErr w:type="spellStart"/>
      <w:r w:rsidRPr="00D71FC9">
        <w:rPr>
          <w:color w:val="000000"/>
        </w:rPr>
        <w:t>медиа-образованию</w:t>
      </w:r>
      <w:proofErr w:type="spellEnd"/>
      <w:r w:rsidRPr="00D71FC9">
        <w:rPr>
          <w:color w:val="000000"/>
        </w:rPr>
        <w:t>.</w:t>
      </w:r>
    </w:p>
    <w:p w:rsidR="00991BCD" w:rsidRPr="00D71FC9" w:rsidRDefault="00991BCD" w:rsidP="00D71FC9">
      <w:pPr>
        <w:pStyle w:val="a4"/>
        <w:spacing w:before="346" w:beforeAutospacing="0" w:after="346" w:afterAutospacing="0" w:line="360" w:lineRule="auto"/>
        <w:ind w:firstLine="567"/>
        <w:jc w:val="both"/>
        <w:textAlignment w:val="top"/>
        <w:rPr>
          <w:color w:val="000000"/>
        </w:rPr>
      </w:pPr>
      <w:proofErr w:type="spellStart"/>
      <w:r w:rsidRPr="00D71FC9">
        <w:rPr>
          <w:color w:val="000000"/>
        </w:rPr>
        <w:t>Медиаобразованного</w:t>
      </w:r>
      <w:proofErr w:type="spellEnd"/>
      <w:r w:rsidRPr="00D71FC9">
        <w:rPr>
          <w:color w:val="000000"/>
        </w:rPr>
        <w:t xml:space="preserve"> ученика может воспитать только </w:t>
      </w:r>
      <w:proofErr w:type="spellStart"/>
      <w:r w:rsidRPr="00D71FC9">
        <w:rPr>
          <w:color w:val="000000"/>
        </w:rPr>
        <w:t>медиаобразованный</w:t>
      </w:r>
      <w:proofErr w:type="spellEnd"/>
      <w:r w:rsidRPr="00D71FC9">
        <w:rPr>
          <w:color w:val="000000"/>
        </w:rPr>
        <w:t xml:space="preserve">  учитель.</w:t>
      </w:r>
    </w:p>
    <w:p w:rsidR="00D71FC9" w:rsidRPr="00D71FC9" w:rsidRDefault="00D71FC9" w:rsidP="00D71FC9">
      <w:pPr>
        <w:pStyle w:val="a4"/>
        <w:spacing w:before="346" w:beforeAutospacing="0" w:after="346" w:afterAutospacing="0" w:line="360" w:lineRule="auto"/>
        <w:ind w:firstLine="567"/>
        <w:jc w:val="both"/>
        <w:textAlignment w:val="top"/>
        <w:rPr>
          <w:color w:val="000000"/>
        </w:rPr>
      </w:pPr>
      <w:r w:rsidRPr="00D71FC9">
        <w:rPr>
          <w:color w:val="000000"/>
        </w:rPr>
        <w:t>Список литературы:</w:t>
      </w:r>
    </w:p>
    <w:p w:rsidR="00D71FC9" w:rsidRPr="00D71FC9" w:rsidRDefault="00303FDA" w:rsidP="00D71FC9">
      <w:pPr>
        <w:pStyle w:val="a4"/>
        <w:numPr>
          <w:ilvl w:val="0"/>
          <w:numId w:val="2"/>
        </w:numPr>
        <w:spacing w:before="346" w:beforeAutospacing="0" w:after="346" w:afterAutospacing="0" w:line="360" w:lineRule="auto"/>
        <w:jc w:val="both"/>
        <w:textAlignment w:val="top"/>
        <w:rPr>
          <w:color w:val="000000"/>
        </w:rPr>
      </w:pPr>
      <w:hyperlink r:id="rId7" w:history="1">
        <w:r w:rsidR="00D71FC9" w:rsidRPr="00D71FC9">
          <w:rPr>
            <w:rStyle w:val="a3"/>
          </w:rPr>
          <w:t>https://минобрнауки.рф/документы/336.ФГОС</w:t>
        </w:r>
      </w:hyperlink>
      <w:r w:rsidR="00D71FC9" w:rsidRPr="00D71FC9">
        <w:rPr>
          <w:color w:val="000000"/>
        </w:rPr>
        <w:t>.</w:t>
      </w:r>
    </w:p>
    <w:p w:rsidR="00D71FC9" w:rsidRPr="00D71FC9" w:rsidRDefault="00D71FC9" w:rsidP="00D71FC9">
      <w:pPr>
        <w:pStyle w:val="a4"/>
        <w:numPr>
          <w:ilvl w:val="0"/>
          <w:numId w:val="2"/>
        </w:numPr>
        <w:spacing w:before="346" w:beforeAutospacing="0" w:after="346" w:afterAutospacing="0" w:line="360" w:lineRule="auto"/>
        <w:jc w:val="both"/>
        <w:textAlignment w:val="top"/>
        <w:rPr>
          <w:color w:val="000000"/>
        </w:rPr>
      </w:pPr>
      <w:r w:rsidRPr="00D71FC9">
        <w:rPr>
          <w:rFonts w:eastAsia="TimesNewRoman"/>
        </w:rPr>
        <w:lastRenderedPageBreak/>
        <w:t xml:space="preserve">Бондаренко Е.А., </w:t>
      </w:r>
      <w:proofErr w:type="spellStart"/>
      <w:r w:rsidRPr="00D71FC9">
        <w:rPr>
          <w:rFonts w:eastAsia="TimesNewRoman"/>
        </w:rPr>
        <w:t>Журин</w:t>
      </w:r>
      <w:proofErr w:type="spellEnd"/>
      <w:r w:rsidRPr="00D71FC9">
        <w:rPr>
          <w:rFonts w:eastAsia="TimesNewRoman"/>
        </w:rPr>
        <w:t>, А.А. Состояние медиаобразования в мире//Педагогика. – 2002. – № 3. – С. 88-98.</w:t>
      </w:r>
    </w:p>
    <w:p w:rsidR="00D71FC9" w:rsidRPr="00D71FC9" w:rsidRDefault="00D71FC9" w:rsidP="00D71FC9">
      <w:pPr>
        <w:pStyle w:val="a4"/>
        <w:numPr>
          <w:ilvl w:val="0"/>
          <w:numId w:val="2"/>
        </w:numPr>
        <w:spacing w:before="346" w:beforeAutospacing="0" w:after="346" w:afterAutospacing="0" w:line="360" w:lineRule="auto"/>
        <w:jc w:val="both"/>
        <w:textAlignment w:val="top"/>
        <w:rPr>
          <w:color w:val="000000"/>
        </w:rPr>
      </w:pPr>
      <w:proofErr w:type="spellStart"/>
      <w:r w:rsidRPr="00D71FC9">
        <w:rPr>
          <w:rFonts w:eastAsia="TimesNewRoman"/>
        </w:rPr>
        <w:t>Вартанова</w:t>
      </w:r>
      <w:proofErr w:type="spellEnd"/>
      <w:r w:rsidRPr="00D71FC9">
        <w:rPr>
          <w:rFonts w:eastAsia="TimesNewRoman"/>
        </w:rPr>
        <w:t xml:space="preserve"> Е.Л., </w:t>
      </w:r>
      <w:proofErr w:type="spellStart"/>
      <w:r w:rsidRPr="00D71FC9">
        <w:rPr>
          <w:rFonts w:eastAsia="TimesNewRoman"/>
        </w:rPr>
        <w:t>Засурский</w:t>
      </w:r>
      <w:proofErr w:type="spellEnd"/>
      <w:r w:rsidRPr="00D71FC9">
        <w:rPr>
          <w:rFonts w:eastAsia="TimesNewRoman"/>
        </w:rPr>
        <w:t xml:space="preserve"> Я.Н. Российский модуль медиаобразования: концепции, принципы, модели//Информационное общество. – 2003. – № – 3. С.5-10.</w:t>
      </w:r>
    </w:p>
    <w:p w:rsidR="00D71FC9" w:rsidRPr="00D71FC9" w:rsidRDefault="00D71FC9" w:rsidP="00D71FC9">
      <w:pPr>
        <w:pStyle w:val="a4"/>
        <w:numPr>
          <w:ilvl w:val="0"/>
          <w:numId w:val="2"/>
        </w:numPr>
        <w:spacing w:before="346" w:beforeAutospacing="0" w:after="346" w:afterAutospacing="0" w:line="360" w:lineRule="auto"/>
        <w:jc w:val="both"/>
        <w:textAlignment w:val="top"/>
        <w:rPr>
          <w:color w:val="000000"/>
        </w:rPr>
      </w:pPr>
      <w:proofErr w:type="spellStart"/>
      <w:r w:rsidRPr="00D71FC9">
        <w:rPr>
          <w:rFonts w:eastAsia="TimesNewRoman"/>
        </w:rPr>
        <w:t>Вершинская</w:t>
      </w:r>
      <w:proofErr w:type="spellEnd"/>
      <w:r w:rsidRPr="00D71FC9">
        <w:rPr>
          <w:rFonts w:eastAsia="TimesNewRoman"/>
        </w:rPr>
        <w:t xml:space="preserve"> О.Н. Информационно-коммуникационные технологии. </w:t>
      </w:r>
      <w:proofErr w:type="gramStart"/>
      <w:r w:rsidRPr="00D71FC9">
        <w:rPr>
          <w:rFonts w:eastAsia="TimesNewRoman"/>
        </w:rPr>
        <w:t>–М</w:t>
      </w:r>
      <w:proofErr w:type="gramEnd"/>
      <w:r w:rsidRPr="00D71FC9">
        <w:rPr>
          <w:rFonts w:eastAsia="TimesNewRoman"/>
        </w:rPr>
        <w:t>.: Наука, 2007.– 203 с.</w:t>
      </w:r>
    </w:p>
    <w:p w:rsidR="00D71FC9" w:rsidRPr="00D71FC9" w:rsidRDefault="00D71FC9" w:rsidP="00D71FC9">
      <w:pPr>
        <w:pStyle w:val="a4"/>
        <w:numPr>
          <w:ilvl w:val="0"/>
          <w:numId w:val="2"/>
        </w:numPr>
        <w:spacing w:before="346" w:beforeAutospacing="0" w:after="346" w:afterAutospacing="0" w:line="360" w:lineRule="auto"/>
        <w:jc w:val="both"/>
        <w:textAlignment w:val="top"/>
        <w:rPr>
          <w:color w:val="000000"/>
        </w:rPr>
      </w:pPr>
      <w:proofErr w:type="gramStart"/>
      <w:r w:rsidRPr="00D71FC9">
        <w:rPr>
          <w:rFonts w:eastAsia="TimesNewRoman"/>
        </w:rPr>
        <w:t>Григорова Д.Е. Становление российского медиаобразования: исторические этапы и теоретическое основы//</w:t>
      </w:r>
      <w:proofErr w:type="spellStart"/>
      <w:r w:rsidRPr="00D71FC9">
        <w:rPr>
          <w:rFonts w:eastAsia="TimesNewRoman"/>
        </w:rPr>
        <w:t>Медиаобразование</w:t>
      </w:r>
      <w:proofErr w:type="spellEnd"/>
      <w:r w:rsidRPr="00D71FC9">
        <w:rPr>
          <w:rFonts w:eastAsia="TimesNewRoman"/>
        </w:rPr>
        <w:t>. – 2006.</w:t>
      </w:r>
      <w:proofErr w:type="gramEnd"/>
      <w:r w:rsidRPr="00D71FC9">
        <w:rPr>
          <w:rFonts w:eastAsia="TimesNewRoman"/>
        </w:rPr>
        <w:t xml:space="preserve">  - N 3. С.112-114.</w:t>
      </w:r>
    </w:p>
    <w:p w:rsidR="00D71FC9" w:rsidRPr="00D71FC9" w:rsidRDefault="00D71FC9" w:rsidP="00D71FC9">
      <w:pPr>
        <w:pStyle w:val="a4"/>
        <w:numPr>
          <w:ilvl w:val="0"/>
          <w:numId w:val="2"/>
        </w:numPr>
        <w:spacing w:before="346" w:beforeAutospacing="0" w:after="346" w:afterAutospacing="0" w:line="360" w:lineRule="auto"/>
        <w:jc w:val="both"/>
        <w:textAlignment w:val="top"/>
        <w:rPr>
          <w:color w:val="000000"/>
        </w:rPr>
      </w:pPr>
      <w:r w:rsidRPr="00D71FC9">
        <w:rPr>
          <w:rFonts w:eastAsia="TimesNewRoman"/>
        </w:rPr>
        <w:t xml:space="preserve"> </w:t>
      </w:r>
      <w:proofErr w:type="spellStart"/>
      <w:r w:rsidRPr="00D71FC9">
        <w:rPr>
          <w:rFonts w:eastAsia="TimesNewRoman"/>
        </w:rPr>
        <w:t>Гура</w:t>
      </w:r>
      <w:proofErr w:type="spellEnd"/>
      <w:r w:rsidRPr="00D71FC9">
        <w:rPr>
          <w:rFonts w:eastAsia="TimesNewRoman"/>
        </w:rPr>
        <w:t xml:space="preserve"> В.В. Медиакомпетентность как цель педагогического проектирования электронных образовательных ресурсов //</w:t>
      </w:r>
      <w:proofErr w:type="spellStart"/>
      <w:r w:rsidRPr="00D71FC9">
        <w:rPr>
          <w:rFonts w:eastAsia="TimesNewRoman"/>
        </w:rPr>
        <w:t>Медиаобразование</w:t>
      </w:r>
      <w:proofErr w:type="spellEnd"/>
      <w:r w:rsidRPr="00D71FC9">
        <w:rPr>
          <w:rFonts w:eastAsia="TimesNewRoman"/>
        </w:rPr>
        <w:t>. – 2005.</w:t>
      </w:r>
      <w:r w:rsidRPr="00D71FC9">
        <w:rPr>
          <w:color w:val="000000"/>
        </w:rPr>
        <w:t xml:space="preserve"> </w:t>
      </w:r>
      <w:r w:rsidRPr="00D71FC9">
        <w:rPr>
          <w:rFonts w:eastAsia="TimesNewRoman"/>
        </w:rPr>
        <w:t>№ 1. – С.77-80.</w:t>
      </w:r>
    </w:p>
    <w:p w:rsidR="00D71FC9" w:rsidRPr="00D71FC9" w:rsidRDefault="00D71FC9" w:rsidP="00D71FC9">
      <w:pPr>
        <w:pStyle w:val="a4"/>
        <w:numPr>
          <w:ilvl w:val="0"/>
          <w:numId w:val="2"/>
        </w:numPr>
        <w:spacing w:before="346" w:beforeAutospacing="0" w:after="346" w:afterAutospacing="0" w:line="360" w:lineRule="auto"/>
        <w:jc w:val="both"/>
        <w:textAlignment w:val="top"/>
        <w:rPr>
          <w:color w:val="000000"/>
        </w:rPr>
      </w:pPr>
      <w:proofErr w:type="spellStart"/>
      <w:r w:rsidRPr="00D71FC9">
        <w:rPr>
          <w:rFonts w:eastAsia="TimesNewRoman"/>
        </w:rPr>
        <w:t>Журин</w:t>
      </w:r>
      <w:proofErr w:type="spellEnd"/>
      <w:r w:rsidRPr="00D71FC9">
        <w:rPr>
          <w:rFonts w:eastAsia="TimesNewRoman"/>
        </w:rPr>
        <w:t xml:space="preserve"> А.А. Информационная безопасность как педагогическая проблема//Педагогика. – 2001. – № 4. – С. 48-55.</w:t>
      </w:r>
    </w:p>
    <w:sectPr w:rsidR="00D71FC9" w:rsidRPr="00D71FC9" w:rsidSect="003728BE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601E" w:rsidRDefault="003E601E" w:rsidP="008871BB">
      <w:pPr>
        <w:spacing w:after="0" w:line="240" w:lineRule="auto"/>
      </w:pPr>
      <w:r>
        <w:separator/>
      </w:r>
    </w:p>
  </w:endnote>
  <w:endnote w:type="continuationSeparator" w:id="0">
    <w:p w:rsidR="003E601E" w:rsidRDefault="003E601E" w:rsidP="00887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5941860"/>
      <w:docPartObj>
        <w:docPartGallery w:val="Page Numbers (Bottom of Page)"/>
        <w:docPartUnique/>
      </w:docPartObj>
    </w:sdtPr>
    <w:sdtContent>
      <w:p w:rsidR="008871BB" w:rsidRDefault="00303FDA">
        <w:pPr>
          <w:pStyle w:val="a7"/>
          <w:jc w:val="right"/>
        </w:pPr>
        <w:fldSimple w:instr=" PAGE   \* MERGEFORMAT ">
          <w:r w:rsidR="001B3C6A">
            <w:rPr>
              <w:noProof/>
            </w:rPr>
            <w:t>1</w:t>
          </w:r>
        </w:fldSimple>
      </w:p>
    </w:sdtContent>
  </w:sdt>
  <w:p w:rsidR="008871BB" w:rsidRDefault="008871B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601E" w:rsidRDefault="003E601E" w:rsidP="008871BB">
      <w:pPr>
        <w:spacing w:after="0" w:line="240" w:lineRule="auto"/>
      </w:pPr>
      <w:r>
        <w:separator/>
      </w:r>
    </w:p>
  </w:footnote>
  <w:footnote w:type="continuationSeparator" w:id="0">
    <w:p w:rsidR="003E601E" w:rsidRDefault="003E601E" w:rsidP="008871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624385"/>
    <w:multiLevelType w:val="hybridMultilevel"/>
    <w:tmpl w:val="E9F63324"/>
    <w:lvl w:ilvl="0" w:tplc="41EED1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6906607"/>
    <w:multiLevelType w:val="hybridMultilevel"/>
    <w:tmpl w:val="E9F63324"/>
    <w:lvl w:ilvl="0" w:tplc="41EED1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F06120F"/>
    <w:multiLevelType w:val="hybridMultilevel"/>
    <w:tmpl w:val="E9F63324"/>
    <w:lvl w:ilvl="0" w:tplc="41EED1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4EE3B6A"/>
    <w:multiLevelType w:val="hybridMultilevel"/>
    <w:tmpl w:val="E9F63324"/>
    <w:lvl w:ilvl="0" w:tplc="41EED1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73802EE"/>
    <w:multiLevelType w:val="hybridMultilevel"/>
    <w:tmpl w:val="CBB09CE6"/>
    <w:lvl w:ilvl="0" w:tplc="032C10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2D90"/>
    <w:rsid w:val="00163203"/>
    <w:rsid w:val="0016784E"/>
    <w:rsid w:val="001B3C6A"/>
    <w:rsid w:val="00303FDA"/>
    <w:rsid w:val="0034674F"/>
    <w:rsid w:val="003728BE"/>
    <w:rsid w:val="00372D90"/>
    <w:rsid w:val="003C1BCB"/>
    <w:rsid w:val="003E029A"/>
    <w:rsid w:val="003E601E"/>
    <w:rsid w:val="004A4A24"/>
    <w:rsid w:val="00595E44"/>
    <w:rsid w:val="00623103"/>
    <w:rsid w:val="006B6898"/>
    <w:rsid w:val="008871BB"/>
    <w:rsid w:val="008D7D87"/>
    <w:rsid w:val="0096774E"/>
    <w:rsid w:val="00991BCD"/>
    <w:rsid w:val="00A440D1"/>
    <w:rsid w:val="00B65F1F"/>
    <w:rsid w:val="00D71F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D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4674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46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887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871BB"/>
  </w:style>
  <w:style w:type="paragraph" w:styleId="a7">
    <w:name w:val="footer"/>
    <w:basedOn w:val="a"/>
    <w:link w:val="a8"/>
    <w:uiPriority w:val="99"/>
    <w:unhideWhenUsed/>
    <w:rsid w:val="00887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71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&#1084;&#1080;&#1085;&#1086;&#1073;&#1088;&#1085;&#1072;&#1091;&#1082;&#1080;.&#1088;&#1092;/&#1076;&#1086;&#1082;&#1091;&#1084;&#1077;&#1085;&#1090;&#1099;/336.&#1060;&#1043;&#1054;&#1057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1001</Words>
  <Characters>5707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ЕГЭ</dc:creator>
  <cp:lastModifiedBy>Лизик</cp:lastModifiedBy>
  <cp:revision>11</cp:revision>
  <cp:lastPrinted>2018-01-09T12:08:00Z</cp:lastPrinted>
  <dcterms:created xsi:type="dcterms:W3CDTF">2018-01-09T09:11:00Z</dcterms:created>
  <dcterms:modified xsi:type="dcterms:W3CDTF">2018-02-13T15:35:00Z</dcterms:modified>
</cp:coreProperties>
</file>