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9EF" w:rsidRDefault="00E259EF" w:rsidP="00E259EF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Статья Малковой Натальи Викторовны, </w:t>
      </w:r>
    </w:p>
    <w:p w:rsidR="00E259EF" w:rsidRDefault="00E259EF" w:rsidP="00E259E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учителя истории и обществознания </w:t>
      </w:r>
    </w:p>
    <w:p w:rsidR="00E259EF" w:rsidRDefault="00E259EF" w:rsidP="00E259E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МБОУ СОШ с углубленным </w:t>
      </w:r>
    </w:p>
    <w:p w:rsidR="00E259EF" w:rsidRDefault="00E259EF" w:rsidP="00E259E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изучением отдельных предметов № 30 </w:t>
      </w:r>
    </w:p>
    <w:p w:rsidR="00E259EF" w:rsidRPr="00E259EF" w:rsidRDefault="00E259EF" w:rsidP="00E259EF">
      <w:pPr>
        <w:jc w:val="right"/>
        <w:rPr>
          <w:rFonts w:ascii="Times New Roman" w:hAnsi="Times New Roman" w:cs="Times New Roman"/>
          <w:sz w:val="28"/>
          <w:szCs w:val="28"/>
        </w:rPr>
      </w:pPr>
      <w:r w:rsidRPr="00E259EF">
        <w:rPr>
          <w:rFonts w:ascii="Times New Roman" w:hAnsi="Times New Roman" w:cs="Times New Roman"/>
          <w:sz w:val="28"/>
          <w:szCs w:val="28"/>
        </w:rPr>
        <w:t>г. Пятигорска</w:t>
      </w:r>
    </w:p>
    <w:p w:rsidR="00E259EF" w:rsidRPr="00EC6F9E" w:rsidRDefault="00E259EF" w:rsidP="00E259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59EF">
        <w:rPr>
          <w:rFonts w:ascii="Times New Roman" w:hAnsi="Times New Roman" w:cs="Times New Roman"/>
          <w:b/>
          <w:sz w:val="28"/>
          <w:szCs w:val="28"/>
        </w:rPr>
        <w:t>Формирование картографических навыков на уроке истории</w:t>
      </w:r>
      <w:r w:rsidR="00EC6F9E" w:rsidRPr="00EC6F9E">
        <w:rPr>
          <w:rFonts w:ascii="Times New Roman" w:hAnsi="Times New Roman" w:cs="Times New Roman"/>
          <w:b/>
          <w:sz w:val="28"/>
          <w:szCs w:val="28"/>
        </w:rPr>
        <w:t>.</w:t>
      </w:r>
    </w:p>
    <w:p w:rsidR="002E7250" w:rsidRPr="00E259EF" w:rsidRDefault="002E7250" w:rsidP="00E259EF">
      <w:pPr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259EF">
        <w:rPr>
          <w:rFonts w:ascii="Times New Roman" w:hAnsi="Times New Roman" w:cs="Times New Roman"/>
          <w:sz w:val="28"/>
          <w:szCs w:val="28"/>
        </w:rPr>
        <w:t>Предметы «История», «Обществознание», достаточно сложные в изучении, потому что содержат огромное количество теоретического материала. Историческая наука рассматривает не только развитие и генезис Российского государства, но и процесс развития цивилизаций Древнего мира, Средневековья, Нового времени и современного мира. Обществознание -  уникальный предмет, который вбирает в себя знания не только по социологии, но и по философии, экономике, политике и праву. То есть наш с вами ученик одновременно должен быть и экономистом, и юристом, и политиком, и философом. При этом мы все четко понимаем, что любая теория хороша, если успешно реализуется на практике. Практикой для проверки наших знаний, являются не только проверочные, контрольные работы, тесты.</w:t>
      </w:r>
    </w:p>
    <w:p w:rsidR="002E7250" w:rsidRPr="00896EAF" w:rsidRDefault="002E7250" w:rsidP="00E259EF">
      <w:pPr>
        <w:pStyle w:val="a3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96EAF">
        <w:rPr>
          <w:rFonts w:ascii="Times New Roman" w:hAnsi="Times New Roman" w:cs="Times New Roman"/>
          <w:sz w:val="28"/>
          <w:szCs w:val="28"/>
        </w:rPr>
        <w:t xml:space="preserve">Зачастую уроки истории ассоциируются с беседами, с монотонным рассказом учителя, с зубрешкой дат и с огромным материала, который надо запомнить. И само появление исторической карты на уроке, уже  является вызовом для учащихся. Попробуйте определить, проанализировать, найти, запомнить и применить на практике. </w:t>
      </w:r>
    </w:p>
    <w:p w:rsidR="002E7250" w:rsidRPr="00E259EF" w:rsidRDefault="002E7250" w:rsidP="00E259EF">
      <w:pPr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259EF">
        <w:rPr>
          <w:rFonts w:ascii="Times New Roman" w:hAnsi="Times New Roman" w:cs="Times New Roman"/>
          <w:sz w:val="28"/>
          <w:szCs w:val="28"/>
        </w:rPr>
        <w:t xml:space="preserve">На основе опыта работы выделила следующие методы работы: </w:t>
      </w:r>
    </w:p>
    <w:p w:rsidR="002E7250" w:rsidRPr="00896EAF" w:rsidRDefault="002E7250" w:rsidP="00E259EF">
      <w:pPr>
        <w:pStyle w:val="a3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96EAF">
        <w:rPr>
          <w:rFonts w:ascii="Times New Roman" w:hAnsi="Times New Roman" w:cs="Times New Roman"/>
          <w:sz w:val="28"/>
          <w:szCs w:val="28"/>
        </w:rPr>
        <w:t>1) прием монотипии  (когда у детей есть яркое представление, воспоминание);</w:t>
      </w:r>
    </w:p>
    <w:p w:rsidR="002E7250" w:rsidRPr="00896EAF" w:rsidRDefault="002E7250" w:rsidP="00E259EF">
      <w:pPr>
        <w:pStyle w:val="a3"/>
        <w:numPr>
          <w:ilvl w:val="0"/>
          <w:numId w:val="2"/>
        </w:numPr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96EAF">
        <w:rPr>
          <w:rFonts w:ascii="Times New Roman" w:hAnsi="Times New Roman" w:cs="Times New Roman"/>
          <w:sz w:val="28"/>
          <w:szCs w:val="28"/>
        </w:rPr>
        <w:t xml:space="preserve">2) работа по составлению схема - карт, в которых мы изображаем основные исторические и географические маркеры.   Такая работа позволяет определить, что ученику необходимо узнать, задать учителю необходимые вопросы.  </w:t>
      </w:r>
    </w:p>
    <w:p w:rsidR="002E7250" w:rsidRPr="00896EAF" w:rsidRDefault="002E7250" w:rsidP="00E259EF">
      <w:pPr>
        <w:pStyle w:val="a3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96EAF">
        <w:rPr>
          <w:rFonts w:ascii="Times New Roman" w:hAnsi="Times New Roman" w:cs="Times New Roman"/>
          <w:sz w:val="28"/>
          <w:szCs w:val="28"/>
        </w:rPr>
        <w:t>-Вашему вниманию, представляю некоторые фрагменты такой работы</w:t>
      </w:r>
      <w:r w:rsidR="00896EAF" w:rsidRPr="00896EAF">
        <w:rPr>
          <w:rFonts w:ascii="Times New Roman" w:hAnsi="Times New Roman" w:cs="Times New Roman"/>
          <w:sz w:val="28"/>
          <w:szCs w:val="28"/>
        </w:rPr>
        <w:t>:</w:t>
      </w:r>
    </w:p>
    <w:p w:rsidR="00896EAF" w:rsidRPr="00896EAF" w:rsidRDefault="00896EAF" w:rsidP="00E259EF">
      <w:pPr>
        <w:pStyle w:val="a3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96EAF">
        <w:rPr>
          <w:rFonts w:ascii="Times New Roman" w:hAnsi="Times New Roman" w:cs="Times New Roman"/>
          <w:sz w:val="28"/>
          <w:szCs w:val="28"/>
        </w:rPr>
        <w:t xml:space="preserve">- в 5 классе по истории  в 2018 году были задания ВПР, где номера 5-6 исключительно были связаны с работой по исторической карте. Изначально, я предложила детям зарисовывать карты основных древних цивилизаций, но потом поняла, что данную работу дома выполняют родители. Не совсем эффективно. И что? Получить «5»? А какие знания, умения останутся, вопрос? Тогда я создала, так называемый бегунок карт, когда вырезав основные карты, распечатав их на </w:t>
      </w:r>
      <w:r w:rsidRPr="00896EAF">
        <w:rPr>
          <w:rFonts w:ascii="Times New Roman" w:hAnsi="Times New Roman" w:cs="Times New Roman"/>
          <w:sz w:val="28"/>
          <w:szCs w:val="28"/>
        </w:rPr>
        <w:lastRenderedPageBreak/>
        <w:t>принтере, мы из урока в урок с детьми раскрашивали и определяли расположение основных государств Древнего мира. Раздала детям, внимательно посмотрели и возникли вопросы: а где, а  что? И тут мы стали вспоминать основные географические ассоциации.</w:t>
      </w:r>
    </w:p>
    <w:p w:rsidR="00896EAF" w:rsidRPr="00896EAF" w:rsidRDefault="00896EAF" w:rsidP="00E259EF">
      <w:pPr>
        <w:pStyle w:val="a3"/>
        <w:numPr>
          <w:ilvl w:val="0"/>
          <w:numId w:val="2"/>
        </w:numPr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96EAF">
        <w:rPr>
          <w:rFonts w:ascii="Times New Roman" w:hAnsi="Times New Roman" w:cs="Times New Roman"/>
          <w:sz w:val="28"/>
          <w:szCs w:val="28"/>
        </w:rPr>
        <w:t xml:space="preserve">- всегда для начала учим, где у нас север, юг, восток и запад. Север – вверху, юг – в низу, восток – справа, запад – слева. </w:t>
      </w:r>
    </w:p>
    <w:p w:rsidR="00896EAF" w:rsidRPr="00896EAF" w:rsidRDefault="00896EAF" w:rsidP="00E259EF">
      <w:pPr>
        <w:pStyle w:val="a3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96EAF">
        <w:rPr>
          <w:rFonts w:ascii="Times New Roman" w:hAnsi="Times New Roman" w:cs="Times New Roman"/>
          <w:sz w:val="28"/>
          <w:szCs w:val="28"/>
        </w:rPr>
        <w:t>Изучая Древнюю Индию, в учебнике мы читаем: Древняя Индия была расположена на полуострове Индостан. А где он, задают вопрос дети, как найти? Очень просто – найдите треугольник на карте, вот Индостан – Древняя Индия.</w:t>
      </w:r>
    </w:p>
    <w:p w:rsidR="00896EAF" w:rsidRPr="00896EAF" w:rsidRDefault="00896EAF" w:rsidP="00E259EF">
      <w:pPr>
        <w:pStyle w:val="a3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96EAF">
        <w:rPr>
          <w:rFonts w:ascii="Times New Roman" w:hAnsi="Times New Roman" w:cs="Times New Roman"/>
          <w:sz w:val="28"/>
          <w:szCs w:val="28"/>
        </w:rPr>
        <w:t>А как нам найти, Древний Рим? Очень просто: находим на карте сапожок – вот наш Аппенинский полуостров, на котором располагался Древний Рим.</w:t>
      </w:r>
    </w:p>
    <w:p w:rsidR="00896EAF" w:rsidRPr="00896EAF" w:rsidRDefault="00896EAF" w:rsidP="00E259EF">
      <w:pPr>
        <w:pStyle w:val="a3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96EAF">
        <w:rPr>
          <w:rFonts w:ascii="Times New Roman" w:hAnsi="Times New Roman" w:cs="Times New Roman"/>
          <w:sz w:val="28"/>
          <w:szCs w:val="28"/>
        </w:rPr>
        <w:t xml:space="preserve">И уже от Древнего Рима, зная где находится восток и запад, мы может найти на Балканы и Древнюю Греция. </w:t>
      </w:r>
    </w:p>
    <w:p w:rsidR="00896EAF" w:rsidRPr="00E259EF" w:rsidRDefault="00896EAF" w:rsidP="00E259EF">
      <w:pPr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259EF">
        <w:rPr>
          <w:rFonts w:ascii="Times New Roman" w:hAnsi="Times New Roman" w:cs="Times New Roman"/>
          <w:sz w:val="28"/>
          <w:szCs w:val="28"/>
        </w:rPr>
        <w:t xml:space="preserve">А какже найти одно из первых государств, которые мы изучаем в 5 классе – Древний Египет. Очень просто – находим реку Нил. Ее всегда обозначают на картах, при этом нам надо запомнить, где находится дельта реки Нил – это место впадения реки Нил в Средиземноморье. А почему дельта – потому что начинается на «Д», и перевернув карту мы получим букву «Д». Вдоль Нила располагался Древний Египет. </w:t>
      </w:r>
    </w:p>
    <w:p w:rsidR="00896EAF" w:rsidRPr="00896EAF" w:rsidRDefault="00896EAF" w:rsidP="00E259EF">
      <w:pPr>
        <w:pStyle w:val="a3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96EAF">
        <w:rPr>
          <w:rFonts w:ascii="Times New Roman" w:hAnsi="Times New Roman" w:cs="Times New Roman"/>
          <w:sz w:val="28"/>
          <w:szCs w:val="28"/>
        </w:rPr>
        <w:t xml:space="preserve">Чаще всего учащиеся допускают ошибку в поиске Древнего Двуречья, где располагались государства – Ур, Урук, Урарту, Вавилонское царство. Его найти очень просто – работаем по ассоциации: находим сапожок, уходим на Балканы – с Балкан идем к Дельте Нила, и с дельты Нила ищем знак «Виктория – Победа» - вот наши две реки Евфрат и Тигр, а значит, вот территория Двуречья. А климатические особенности учим по развёрнутым таблицам, которые составляем в классе. </w:t>
      </w:r>
    </w:p>
    <w:p w:rsidR="00896EAF" w:rsidRPr="00E259EF" w:rsidRDefault="00896EAF" w:rsidP="00E259EF">
      <w:pPr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259EF">
        <w:rPr>
          <w:rFonts w:ascii="Times New Roman" w:hAnsi="Times New Roman" w:cs="Times New Roman"/>
          <w:sz w:val="28"/>
          <w:szCs w:val="28"/>
        </w:rPr>
        <w:t xml:space="preserve">Иначе выстраивается работа при подготовке к ОГЭ и ЕГЭ, где бесспорно помогают не только ассоциации, но и схема - карты, которые мы конструируем. В курсе ЕГЭ с13по 16 вопросы  связаны с работай по карте, а карт 50. И при этом, нужно запомнить не только исторические события, но и города одной и той же территории, например, например территории Российского государства. </w:t>
      </w:r>
    </w:p>
    <w:p w:rsidR="00896EAF" w:rsidRPr="00896EAF" w:rsidRDefault="00896EAF" w:rsidP="00E259EF">
      <w:pPr>
        <w:pStyle w:val="a3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96EAF">
        <w:rPr>
          <w:rFonts w:ascii="Times New Roman" w:hAnsi="Times New Roman" w:cs="Times New Roman"/>
          <w:sz w:val="28"/>
          <w:szCs w:val="28"/>
        </w:rPr>
        <w:t xml:space="preserve"> </w:t>
      </w:r>
      <w:r w:rsidRPr="00896EAF">
        <w:rPr>
          <w:rFonts w:ascii="Times New Roman" w:hAnsi="Times New Roman" w:cs="Times New Roman"/>
          <w:sz w:val="28"/>
          <w:szCs w:val="28"/>
        </w:rPr>
        <w:tab/>
        <w:t xml:space="preserve"> Вот одна из карт Древнерусского государства и задания к ней. Попробуем выполнить вместе.  Первоначально надо составить схема - карту. Но это не просто эскиз исторических событий, на ней мы обязательно должны изобразить необходимые элементы</w:t>
      </w:r>
    </w:p>
    <w:p w:rsidR="00896EAF" w:rsidRPr="00896EAF" w:rsidRDefault="00896EAF" w:rsidP="00E259EF">
      <w:pPr>
        <w:pStyle w:val="a3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96EAF">
        <w:rPr>
          <w:rFonts w:ascii="Times New Roman" w:hAnsi="Times New Roman" w:cs="Times New Roman"/>
          <w:sz w:val="28"/>
          <w:szCs w:val="28"/>
        </w:rPr>
        <w:t>1. Ключевые точки, обозначение стрелок, цифровые даты (если они есть)</w:t>
      </w:r>
    </w:p>
    <w:p w:rsidR="00896EAF" w:rsidRPr="00896EAF" w:rsidRDefault="00896EAF" w:rsidP="00E259EF">
      <w:pPr>
        <w:pStyle w:val="a3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96EAF">
        <w:rPr>
          <w:rFonts w:ascii="Times New Roman" w:hAnsi="Times New Roman" w:cs="Times New Roman"/>
          <w:sz w:val="28"/>
          <w:szCs w:val="28"/>
        </w:rPr>
        <w:lastRenderedPageBreak/>
        <w:t>2. Познакомиться с легендой карты, которую нам предлагают разработчики ЕГЭ.</w:t>
      </w:r>
    </w:p>
    <w:p w:rsidR="00896EAF" w:rsidRPr="00896EAF" w:rsidRDefault="00896EAF" w:rsidP="00E259EF">
      <w:pPr>
        <w:pStyle w:val="a3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96EAF">
        <w:rPr>
          <w:rFonts w:ascii="Times New Roman" w:hAnsi="Times New Roman" w:cs="Times New Roman"/>
          <w:sz w:val="28"/>
          <w:szCs w:val="28"/>
        </w:rPr>
        <w:t xml:space="preserve">3. Определить главные маркеры, то есть географические точки, которые нам помогут подтвердить наши догадки, о том искомая ли это карта, те ли это исторические события, о которых мы думаем.  </w:t>
      </w:r>
    </w:p>
    <w:p w:rsidR="00896EAF" w:rsidRPr="00896EAF" w:rsidRDefault="00896EAF" w:rsidP="00E259EF">
      <w:pPr>
        <w:pStyle w:val="a3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96EAF">
        <w:rPr>
          <w:rFonts w:ascii="Times New Roman" w:hAnsi="Times New Roman" w:cs="Times New Roman"/>
          <w:sz w:val="28"/>
          <w:szCs w:val="28"/>
        </w:rPr>
        <w:t xml:space="preserve">Изначально при изучении тем по становлению Древнерусского государства, политики Киевских князей мы в тетради зарисовываем схема - карту. Мы должны ее апробировать, понять, что на ней изображено и ответить на ряд предложенных вопросов. </w:t>
      </w:r>
    </w:p>
    <w:p w:rsidR="00896EAF" w:rsidRPr="00896EAF" w:rsidRDefault="00896EAF" w:rsidP="00E259EF">
      <w:pPr>
        <w:pStyle w:val="a3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96EAF">
        <w:rPr>
          <w:rFonts w:ascii="Times New Roman" w:hAnsi="Times New Roman" w:cs="Times New Roman"/>
          <w:sz w:val="28"/>
          <w:szCs w:val="28"/>
        </w:rPr>
        <w:t>- определяем север, юг, восток, запад.</w:t>
      </w:r>
    </w:p>
    <w:p w:rsidR="00896EAF" w:rsidRPr="00896EAF" w:rsidRDefault="00896EAF" w:rsidP="00E259EF">
      <w:pPr>
        <w:pStyle w:val="a3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96EAF">
        <w:rPr>
          <w:rFonts w:ascii="Times New Roman" w:hAnsi="Times New Roman" w:cs="Times New Roman"/>
          <w:sz w:val="28"/>
          <w:szCs w:val="28"/>
        </w:rPr>
        <w:t>- на севере проживания славян расположился  город Новгород (Рюрик 862 г.);</w:t>
      </w:r>
    </w:p>
    <w:p w:rsidR="00896EAF" w:rsidRPr="00896EAF" w:rsidRDefault="00896EAF" w:rsidP="00E259EF">
      <w:pPr>
        <w:pStyle w:val="a3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96EAF">
        <w:rPr>
          <w:rFonts w:ascii="Times New Roman" w:hAnsi="Times New Roman" w:cs="Times New Roman"/>
          <w:sz w:val="28"/>
          <w:szCs w:val="28"/>
        </w:rPr>
        <w:t>- на юге столицей Древнерусского государства стал город Киев (882 – Олег), племенной союз, который назывался – поляне;</w:t>
      </w:r>
    </w:p>
    <w:p w:rsidR="00896EAF" w:rsidRPr="00896EAF" w:rsidRDefault="00896EAF" w:rsidP="00E259EF">
      <w:pPr>
        <w:pStyle w:val="a3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96EAF">
        <w:rPr>
          <w:rFonts w:ascii="Times New Roman" w:hAnsi="Times New Roman" w:cs="Times New Roman"/>
          <w:sz w:val="28"/>
          <w:szCs w:val="28"/>
        </w:rPr>
        <w:t>- севернее Киева находился город Чернигов, где расселялся племенной союз – северяне (проживали северяне Киевских земель – поэтому и северяне);</w:t>
      </w:r>
    </w:p>
    <w:p w:rsidR="00896EAF" w:rsidRPr="00896EAF" w:rsidRDefault="00896EAF" w:rsidP="00E259EF">
      <w:pPr>
        <w:pStyle w:val="a3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96EAF">
        <w:rPr>
          <w:rFonts w:ascii="Times New Roman" w:hAnsi="Times New Roman" w:cs="Times New Roman"/>
          <w:sz w:val="28"/>
          <w:szCs w:val="28"/>
        </w:rPr>
        <w:t>- на юго – западной стороне от Киева  располагался город Искоростень, место расселения племенного союза – древлян – а почему древлян – опять работаем по ассоциация: древляне - деревянный, дерево – жители древесной местности, жители дремучих лесов – поэтому и древляне;</w:t>
      </w:r>
    </w:p>
    <w:p w:rsidR="00896EAF" w:rsidRPr="00896EAF" w:rsidRDefault="00896EAF" w:rsidP="00E259EF">
      <w:pPr>
        <w:pStyle w:val="a3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96EAF">
        <w:rPr>
          <w:rFonts w:ascii="Times New Roman" w:hAnsi="Times New Roman" w:cs="Times New Roman"/>
          <w:sz w:val="28"/>
          <w:szCs w:val="28"/>
        </w:rPr>
        <w:t xml:space="preserve">- между Киевом и Новгородом в центральной части находился город – Смоленск. </w:t>
      </w:r>
    </w:p>
    <w:p w:rsidR="00896EAF" w:rsidRPr="00896EAF" w:rsidRDefault="00896EAF" w:rsidP="00E259EF">
      <w:pPr>
        <w:pStyle w:val="a3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96EAF">
        <w:rPr>
          <w:rFonts w:ascii="Times New Roman" w:hAnsi="Times New Roman" w:cs="Times New Roman"/>
          <w:sz w:val="28"/>
          <w:szCs w:val="28"/>
        </w:rPr>
        <w:t xml:space="preserve">- главным южным соседом Руси, с которым наши князья выстраивали торгово – дипломатические отношения, была Византийская империя  со столицей в городе Константинополь (Царь – град) – на берегу Черного моря. </w:t>
      </w:r>
    </w:p>
    <w:p w:rsidR="00896EAF" w:rsidRPr="00896EAF" w:rsidRDefault="00896EAF" w:rsidP="00E259EF">
      <w:pPr>
        <w:pStyle w:val="a3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96EAF">
        <w:rPr>
          <w:rFonts w:ascii="Times New Roman" w:hAnsi="Times New Roman" w:cs="Times New Roman"/>
          <w:sz w:val="28"/>
          <w:szCs w:val="28"/>
        </w:rPr>
        <w:t xml:space="preserve">- ну и последний вопрос, который мы должны знать – расположение торгового пути из варяг в греки – зная, что варяги проживали на севере – а греки на Балканах, где и располагалась Византийская империя. В чем типичная ошибка детей? Многие уверены, что этот торговый путь начинался из Новгорода, но нет – он брал начало в городе Бирка – швецком город – торговец – бирка – торговый город викингов. </w:t>
      </w:r>
    </w:p>
    <w:p w:rsidR="00896EAF" w:rsidRPr="00E259EF" w:rsidRDefault="00896EAF" w:rsidP="00E259EF">
      <w:pPr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259EF">
        <w:rPr>
          <w:rFonts w:ascii="Times New Roman" w:hAnsi="Times New Roman" w:cs="Times New Roman"/>
          <w:sz w:val="28"/>
          <w:szCs w:val="28"/>
        </w:rPr>
        <w:t xml:space="preserve">- Зная эту схема - карту, мы с вами можем сделать все предложенные задания. </w:t>
      </w:r>
    </w:p>
    <w:p w:rsidR="00896EAF" w:rsidRPr="00896EAF" w:rsidRDefault="00896EAF" w:rsidP="00E259EF">
      <w:pPr>
        <w:pStyle w:val="a3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96EAF">
        <w:rPr>
          <w:rFonts w:ascii="Times New Roman" w:hAnsi="Times New Roman" w:cs="Times New Roman"/>
          <w:sz w:val="28"/>
          <w:szCs w:val="28"/>
        </w:rPr>
        <w:t xml:space="preserve"> - давайте, попробуем выполнить. </w:t>
      </w:r>
    </w:p>
    <w:p w:rsidR="00896EAF" w:rsidRPr="00896EAF" w:rsidRDefault="00896EAF" w:rsidP="00E259EF">
      <w:pPr>
        <w:pStyle w:val="a3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96EAF">
        <w:rPr>
          <w:rFonts w:ascii="Times New Roman" w:hAnsi="Times New Roman" w:cs="Times New Roman"/>
          <w:sz w:val="28"/>
          <w:szCs w:val="28"/>
        </w:rPr>
        <w:t>- По такой же системе работаем с картой времени царствования Ивана Грозного – 16 века, ребенок видя ее сомневается та ли эта карта. Грозненская эпоха это или нет. Вновь ассоциации: (фрагмент фильма – Иван Васильевич меняет профессию– 1973 г. Леонида Гайдая, он даст устойчивую ассоциацию для определения картографической идеи, а также и внешнеполитический курс Ивана Грозного)</w:t>
      </w:r>
    </w:p>
    <w:p w:rsidR="00896EAF" w:rsidRPr="00E259EF" w:rsidRDefault="00896EAF" w:rsidP="00E259EF">
      <w:pPr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259EF">
        <w:rPr>
          <w:rFonts w:ascii="Times New Roman" w:hAnsi="Times New Roman" w:cs="Times New Roman"/>
          <w:sz w:val="28"/>
          <w:szCs w:val="28"/>
        </w:rPr>
        <w:lastRenderedPageBreak/>
        <w:t xml:space="preserve">- Что брал Иван Грозный Казань, Астрахань, Ревель – смотрим две карты. </w:t>
      </w:r>
    </w:p>
    <w:p w:rsidR="00896EAF" w:rsidRPr="00896EAF" w:rsidRDefault="00896EAF" w:rsidP="00E259EF">
      <w:pPr>
        <w:pStyle w:val="a3"/>
        <w:numPr>
          <w:ilvl w:val="0"/>
          <w:numId w:val="2"/>
        </w:numPr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96EAF">
        <w:rPr>
          <w:rFonts w:ascii="Times New Roman" w:hAnsi="Times New Roman" w:cs="Times New Roman"/>
          <w:sz w:val="28"/>
          <w:szCs w:val="28"/>
        </w:rPr>
        <w:t xml:space="preserve">// анализ выведенных карт. </w:t>
      </w:r>
    </w:p>
    <w:p w:rsidR="00896EAF" w:rsidRPr="00E259EF" w:rsidRDefault="00896EAF" w:rsidP="00E259EF">
      <w:pPr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259EF">
        <w:rPr>
          <w:rFonts w:ascii="Times New Roman" w:hAnsi="Times New Roman" w:cs="Times New Roman"/>
          <w:sz w:val="28"/>
          <w:szCs w:val="28"/>
        </w:rPr>
        <w:t xml:space="preserve">По заполнению карты, схема - карты и сопоставлению ее с готовой исторической картой, мы делаем вывод о том, что с помощью, карты, наводящих вопросов и ассоциаций ученики в динамике могут рассказать о важных исторических событиях, происходящие не только в  истории Российского государства, но в истории человечества в целом. </w:t>
      </w:r>
    </w:p>
    <w:p w:rsidR="00896EAF" w:rsidRPr="00E259EF" w:rsidRDefault="00896EAF" w:rsidP="00E259EF">
      <w:pPr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259EF">
        <w:rPr>
          <w:rFonts w:ascii="Times New Roman" w:hAnsi="Times New Roman" w:cs="Times New Roman"/>
          <w:sz w:val="28"/>
          <w:szCs w:val="28"/>
        </w:rPr>
        <w:t xml:space="preserve">В завершении мне хочется сказать следующее.  Конечно, такая работа, которая проходит системно, всегда даст положительный и достаточно высокий результат. </w:t>
      </w:r>
      <w:r w:rsidR="00E259EF" w:rsidRPr="00E259EF">
        <w:rPr>
          <w:rFonts w:ascii="Times New Roman" w:hAnsi="Times New Roman" w:cs="Times New Roman"/>
          <w:sz w:val="28"/>
          <w:szCs w:val="28"/>
        </w:rPr>
        <w:t>Безусловно,</w:t>
      </w:r>
      <w:r w:rsidRPr="00E259EF">
        <w:rPr>
          <w:rFonts w:ascii="Times New Roman" w:hAnsi="Times New Roman" w:cs="Times New Roman"/>
          <w:sz w:val="28"/>
          <w:szCs w:val="28"/>
        </w:rPr>
        <w:t xml:space="preserve"> то, что в наших учениках мы должны воспитывать ответственное отношение ко всем предметам, так как каждый предмет важен, каждый предмет необходим.  Как и мы коллеги, все находимся на общей линии фронта за живые глаза, за горячие сердца наших детей, потому что каждый из нас ежедневно совершает великий подвиг – подвиг учительства. </w:t>
      </w:r>
    </w:p>
    <w:p w:rsidR="00896EAF" w:rsidRPr="00E259EF" w:rsidRDefault="00896EAF" w:rsidP="00E259EF">
      <w:pPr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259EF">
        <w:rPr>
          <w:rFonts w:ascii="Times New Roman" w:hAnsi="Times New Roman" w:cs="Times New Roman"/>
          <w:sz w:val="28"/>
          <w:szCs w:val="28"/>
        </w:rPr>
        <w:t xml:space="preserve">Российский классик Лев Николаевич Толстой говорил  «Чем легче учителю учить, тем труднее  ученикам учиться. Чем труднее учителю, тем легче ученикам».  Поэтому в нашей профессии нет легких путей, потому что мы занимаемся не просто обучением и воспитанием детей, мы свами создаем основу нацию нашего великого, горячо любимого  государства.  </w:t>
      </w:r>
    </w:p>
    <w:p w:rsidR="00896EAF" w:rsidRPr="00896EAF" w:rsidRDefault="00896EAF" w:rsidP="00E259EF">
      <w:pPr>
        <w:pStyle w:val="a3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96EAF">
        <w:rPr>
          <w:rFonts w:ascii="Times New Roman" w:hAnsi="Times New Roman" w:cs="Times New Roman"/>
          <w:sz w:val="28"/>
          <w:szCs w:val="28"/>
        </w:rPr>
        <w:t> </w:t>
      </w:r>
      <w:r w:rsidRPr="00896EAF">
        <w:rPr>
          <w:rFonts w:ascii="Times New Roman" w:hAnsi="Times New Roman" w:cs="Times New Roman"/>
          <w:sz w:val="28"/>
          <w:szCs w:val="28"/>
        </w:rPr>
        <w:t xml:space="preserve"> Российский классик Лев Николаевич Толстой говорил  «Чем легче учителю учить, тем труднее  ученикам учиться. Чем труднее учителю, тем легче ученикам».  Поэтому в нашей профессии нет легких путей, потому что мы занимаемся не просто обучением и воспитанием детей, мы свами создаем основу нацию нашего великого, горячо любимого  государства.  </w:t>
      </w:r>
    </w:p>
    <w:p w:rsidR="00896EAF" w:rsidRPr="00B15404" w:rsidRDefault="00896EAF" w:rsidP="00E259EF">
      <w:pPr>
        <w:pStyle w:val="a3"/>
      </w:pPr>
    </w:p>
    <w:sectPr w:rsidR="00896EAF" w:rsidRPr="00B15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23610"/>
    <w:multiLevelType w:val="hybridMultilevel"/>
    <w:tmpl w:val="8CDE9268"/>
    <w:lvl w:ilvl="0" w:tplc="425E9A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2D3973"/>
    <w:multiLevelType w:val="hybridMultilevel"/>
    <w:tmpl w:val="1BE6D116"/>
    <w:lvl w:ilvl="0" w:tplc="65C4A4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BE4"/>
    <w:rsid w:val="002E7250"/>
    <w:rsid w:val="004B5185"/>
    <w:rsid w:val="004E1786"/>
    <w:rsid w:val="00545B07"/>
    <w:rsid w:val="008806FA"/>
    <w:rsid w:val="00896EAF"/>
    <w:rsid w:val="00B15404"/>
    <w:rsid w:val="00B85DCD"/>
    <w:rsid w:val="00CD6E0D"/>
    <w:rsid w:val="00E259EF"/>
    <w:rsid w:val="00E33BE4"/>
    <w:rsid w:val="00EC6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54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54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1255</Words>
  <Characters>7154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Diavol</Company>
  <LinksUpToDate>false</LinksUpToDate>
  <CharactersWithSpaces>8393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nataxa azamat</dc:creator>
  <cp:lastModifiedBy>nataxa azamat</cp:lastModifiedBy>
  <cp:revision>2</cp:revision>
  <cp:lastPrinted>2019-03-20T20:01:00Z</cp:lastPrinted>
  <dcterms:created xsi:type="dcterms:W3CDTF">2019-05-07T17:40:00Z</dcterms:created>
  <dcterms:modified xsi:type="dcterms:W3CDTF">2019-05-07T17:40:00Z</dcterms:modified>
</cp:coreProperties>
</file>