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13" w:rsidRPr="001B3A48" w:rsidRDefault="002C2638" w:rsidP="001B3A48">
      <w:pPr>
        <w:pStyle w:val="Default"/>
        <w:contextualSpacing/>
        <w:jc w:val="center"/>
        <w:rPr>
          <w:sz w:val="28"/>
          <w:szCs w:val="28"/>
        </w:rPr>
      </w:pPr>
      <w:r>
        <w:rPr>
          <w:bCs/>
          <w:sz w:val="28"/>
          <w:szCs w:val="28"/>
        </w:rPr>
        <w:t xml:space="preserve">Использование </w:t>
      </w:r>
      <w:proofErr w:type="spellStart"/>
      <w:proofErr w:type="gramStart"/>
      <w:r>
        <w:rPr>
          <w:bCs/>
          <w:sz w:val="28"/>
          <w:szCs w:val="28"/>
        </w:rPr>
        <w:t>и</w:t>
      </w:r>
      <w:r w:rsidR="001B3A48" w:rsidRPr="001B3A48">
        <w:rPr>
          <w:bCs/>
          <w:sz w:val="28"/>
          <w:szCs w:val="28"/>
        </w:rPr>
        <w:t>нтеллект-</w:t>
      </w:r>
      <w:r w:rsidR="00311113" w:rsidRPr="001B3A48">
        <w:rPr>
          <w:bCs/>
          <w:sz w:val="28"/>
          <w:szCs w:val="28"/>
        </w:rPr>
        <w:t>карт</w:t>
      </w:r>
      <w:proofErr w:type="spellEnd"/>
      <w:proofErr w:type="gramEnd"/>
      <w:r>
        <w:rPr>
          <w:bCs/>
          <w:sz w:val="28"/>
          <w:szCs w:val="28"/>
        </w:rPr>
        <w:t xml:space="preserve"> в речевом развитии детей старшего дошкольного возраста</w:t>
      </w:r>
      <w:r w:rsidR="00311113" w:rsidRPr="001B3A48">
        <w:rPr>
          <w:bCs/>
          <w:sz w:val="28"/>
          <w:szCs w:val="28"/>
        </w:rPr>
        <w:t xml:space="preserve"> </w:t>
      </w:r>
    </w:p>
    <w:p w:rsidR="001030D9" w:rsidRPr="001B3A48" w:rsidRDefault="001030D9" w:rsidP="001B3A48">
      <w:pPr>
        <w:spacing w:after="0" w:line="240" w:lineRule="auto"/>
        <w:contextualSpacing/>
        <w:jc w:val="center"/>
        <w:rPr>
          <w:rFonts w:ascii="Times New Roman" w:hAnsi="Times New Roman" w:cs="Times New Roman"/>
          <w:bCs/>
          <w:sz w:val="28"/>
          <w:szCs w:val="28"/>
        </w:rPr>
      </w:pPr>
    </w:p>
    <w:p w:rsidR="001B3A48" w:rsidRPr="001B3A48" w:rsidRDefault="00311113" w:rsidP="001B3A48">
      <w:pPr>
        <w:pStyle w:val="Default"/>
        <w:ind w:firstLine="709"/>
        <w:contextualSpacing/>
        <w:jc w:val="both"/>
        <w:rPr>
          <w:sz w:val="28"/>
          <w:szCs w:val="28"/>
        </w:rPr>
      </w:pPr>
      <w:r w:rsidRPr="001B3A48">
        <w:rPr>
          <w:sz w:val="28"/>
          <w:szCs w:val="28"/>
        </w:rPr>
        <w:t xml:space="preserve">Особенности в развитии детей с нарушениями речи требуют от педагога специально организованной работы по коррекции и развитию всех компонентов речевой, познавательной и коммуникативной деятельности в целях оптимальной и эффективной адаптации детей с выраженными нарушениями речи к условиям и требованиям социальной среды. Проблемы в обучении детей с речевыми нарушениями, а также высокие темпы развития современного общества обуславливают необходимость постоянного поиска педагогических инноваций. Одним из эффективных методов, используемых мной в логопедической практике, является использование мыслительных карт. </w:t>
      </w:r>
    </w:p>
    <w:p w:rsidR="00311113" w:rsidRPr="001B3A48" w:rsidRDefault="001B3A48" w:rsidP="001B3A48">
      <w:pPr>
        <w:pStyle w:val="Default"/>
        <w:ind w:firstLine="709"/>
        <w:contextualSpacing/>
        <w:jc w:val="both"/>
        <w:rPr>
          <w:sz w:val="28"/>
          <w:szCs w:val="28"/>
        </w:rPr>
      </w:pPr>
      <w:proofErr w:type="spellStart"/>
      <w:r w:rsidRPr="001B3A48">
        <w:rPr>
          <w:bCs/>
          <w:sz w:val="28"/>
          <w:szCs w:val="28"/>
        </w:rPr>
        <w:t>Интеллект</w:t>
      </w:r>
      <w:r w:rsidR="00311113" w:rsidRPr="001B3A48">
        <w:rPr>
          <w:bCs/>
          <w:sz w:val="28"/>
          <w:szCs w:val="28"/>
        </w:rPr>
        <w:t>-карты</w:t>
      </w:r>
      <w:proofErr w:type="spellEnd"/>
      <w:r w:rsidR="00311113" w:rsidRPr="001B3A48">
        <w:rPr>
          <w:sz w:val="28"/>
          <w:szCs w:val="28"/>
        </w:rPr>
        <w:t xml:space="preserve">– </w:t>
      </w:r>
      <w:proofErr w:type="gramStart"/>
      <w:r w:rsidR="00311113" w:rsidRPr="001B3A48">
        <w:rPr>
          <w:sz w:val="28"/>
          <w:szCs w:val="28"/>
        </w:rPr>
        <w:t>эт</w:t>
      </w:r>
      <w:proofErr w:type="gramEnd"/>
      <w:r w:rsidR="00311113" w:rsidRPr="001B3A48">
        <w:rPr>
          <w:sz w:val="28"/>
          <w:szCs w:val="28"/>
        </w:rPr>
        <w:t xml:space="preserve">о уникальный и простой метод запоминания информации, представляющий собой особый вид записи материала в виде </w:t>
      </w:r>
      <w:proofErr w:type="spellStart"/>
      <w:r w:rsidR="00311113" w:rsidRPr="001B3A48">
        <w:rPr>
          <w:sz w:val="28"/>
          <w:szCs w:val="28"/>
        </w:rPr>
        <w:t>радиантной</w:t>
      </w:r>
      <w:proofErr w:type="spellEnd"/>
      <w:r w:rsidR="00311113" w:rsidRPr="001B3A48">
        <w:rPr>
          <w:sz w:val="28"/>
          <w:szCs w:val="28"/>
        </w:rPr>
        <w:t xml:space="preserve"> структуры, то есть структуры, исходящей от центра к краям. Мыслительная карта удобна в использовании и позволяет более качественно отобразить структуру материала, отразить связи (смысловые, ассоциативные, причинно-следственные) между понятиями, частями, составляющими проблемы или предметной области, которую мы рассматриваем. </w:t>
      </w:r>
    </w:p>
    <w:p w:rsidR="00311113" w:rsidRPr="001B3A48" w:rsidRDefault="00311113" w:rsidP="001B3A48">
      <w:pPr>
        <w:pStyle w:val="Default"/>
        <w:ind w:firstLine="709"/>
        <w:contextualSpacing/>
        <w:jc w:val="both"/>
        <w:rPr>
          <w:sz w:val="28"/>
          <w:szCs w:val="28"/>
        </w:rPr>
      </w:pPr>
      <w:proofErr w:type="gramStart"/>
      <w:r w:rsidRPr="001B3A48">
        <w:rPr>
          <w:bCs/>
          <w:sz w:val="28"/>
          <w:szCs w:val="28"/>
        </w:rPr>
        <w:t xml:space="preserve">Свойства </w:t>
      </w:r>
      <w:r w:rsidR="001B3A48" w:rsidRPr="001B3A48">
        <w:rPr>
          <w:bCs/>
          <w:sz w:val="28"/>
          <w:szCs w:val="28"/>
        </w:rPr>
        <w:t xml:space="preserve">интеллект </w:t>
      </w:r>
      <w:r w:rsidRPr="001B3A48">
        <w:rPr>
          <w:bCs/>
          <w:sz w:val="28"/>
          <w:szCs w:val="28"/>
        </w:rPr>
        <w:t xml:space="preserve">карт </w:t>
      </w:r>
      <w:r w:rsidRPr="001B3A48">
        <w:rPr>
          <w:sz w:val="28"/>
          <w:szCs w:val="28"/>
        </w:rPr>
        <w:t xml:space="preserve">- наглядность  в виде предметов, объектов, рисунков и порядка действий с ними); </w:t>
      </w:r>
      <w:proofErr w:type="gramEnd"/>
    </w:p>
    <w:p w:rsidR="00311113" w:rsidRPr="001B3A48" w:rsidRDefault="00311113" w:rsidP="001B3A48">
      <w:pPr>
        <w:spacing w:after="0" w:line="240" w:lineRule="auto"/>
        <w:ind w:firstLine="709"/>
        <w:contextualSpacing/>
        <w:jc w:val="both"/>
        <w:rPr>
          <w:rFonts w:ascii="Times New Roman" w:hAnsi="Times New Roman" w:cs="Times New Roman"/>
          <w:sz w:val="28"/>
          <w:szCs w:val="28"/>
        </w:rPr>
      </w:pPr>
      <w:r w:rsidRPr="001B3A48">
        <w:rPr>
          <w:rFonts w:ascii="Times New Roman" w:hAnsi="Times New Roman" w:cs="Times New Roman"/>
          <w:sz w:val="28"/>
          <w:szCs w:val="28"/>
        </w:rPr>
        <w:t>- привлекательность (хорошая карта имеет свою эстетику, еѐ рассматривать не только интересно, но и приятно;</w:t>
      </w:r>
    </w:p>
    <w:p w:rsidR="00311113" w:rsidRPr="001B3A48" w:rsidRDefault="00311113" w:rsidP="001B3A48">
      <w:pPr>
        <w:pStyle w:val="Default"/>
        <w:ind w:firstLine="709"/>
        <w:contextualSpacing/>
        <w:jc w:val="both"/>
        <w:rPr>
          <w:sz w:val="28"/>
          <w:szCs w:val="28"/>
        </w:rPr>
      </w:pPr>
      <w:r w:rsidRPr="001B3A48">
        <w:rPr>
          <w:sz w:val="28"/>
          <w:szCs w:val="28"/>
        </w:rPr>
        <w:t>- запоминаемость (благодаря работе обоих полушарий мозга, использованию образа и цвета карта легко запоминается); - своевременность (помогает выявить недостаток информации); - творчество (стимулирует творчество, помогает найти нестандартные пути решения задачи);</w:t>
      </w:r>
    </w:p>
    <w:p w:rsidR="00311113" w:rsidRPr="001B3A48" w:rsidRDefault="00311113" w:rsidP="001B3A48">
      <w:pPr>
        <w:pStyle w:val="Default"/>
        <w:ind w:firstLine="709"/>
        <w:contextualSpacing/>
        <w:jc w:val="both"/>
        <w:rPr>
          <w:sz w:val="28"/>
          <w:szCs w:val="28"/>
        </w:rPr>
      </w:pPr>
      <w:r w:rsidRPr="001B3A48">
        <w:rPr>
          <w:sz w:val="28"/>
          <w:szCs w:val="28"/>
        </w:rPr>
        <w:t xml:space="preserve"> - возможность пересмотра (пересмотр карты через некоторое время помогает усвоить картину в целом, запомнить ещѐ лучше информацию, дополнить еѐ новыми идеями). </w:t>
      </w:r>
    </w:p>
    <w:p w:rsidR="00311113" w:rsidRPr="001B3A48" w:rsidRDefault="00311113" w:rsidP="001B3A48">
      <w:pPr>
        <w:pStyle w:val="Default"/>
        <w:ind w:firstLine="709"/>
        <w:contextualSpacing/>
        <w:jc w:val="both"/>
        <w:rPr>
          <w:sz w:val="28"/>
          <w:szCs w:val="28"/>
        </w:rPr>
      </w:pPr>
      <w:r w:rsidRPr="001B3A48">
        <w:rPr>
          <w:sz w:val="28"/>
          <w:szCs w:val="28"/>
        </w:rPr>
        <w:t xml:space="preserve">Составление карты памяти предполагает использование различных графических средств (рисунков, символов, стрелочек, шрифтов). Обязательна предварительная работа: необходимо собрать весь материал по данной теме, который у вас есть, чтобы он был под рукой: книги, статьи, закладки и ссылки на интернет-сайты - пригодится всѐ. </w:t>
      </w:r>
    </w:p>
    <w:p w:rsidR="001B3A48" w:rsidRDefault="00311113" w:rsidP="001B3A48">
      <w:pPr>
        <w:pStyle w:val="Default"/>
        <w:ind w:firstLine="709"/>
        <w:contextualSpacing/>
        <w:jc w:val="both"/>
        <w:rPr>
          <w:bCs/>
          <w:sz w:val="28"/>
          <w:szCs w:val="28"/>
        </w:rPr>
      </w:pPr>
      <w:r w:rsidRPr="001B3A48">
        <w:rPr>
          <w:bCs/>
          <w:sz w:val="28"/>
          <w:szCs w:val="28"/>
        </w:rPr>
        <w:t xml:space="preserve">Методика составления карты: </w:t>
      </w:r>
    </w:p>
    <w:p w:rsidR="00311113" w:rsidRPr="001B3A48" w:rsidRDefault="00311113" w:rsidP="001B3A48">
      <w:pPr>
        <w:pStyle w:val="Default"/>
        <w:ind w:firstLine="709"/>
        <w:contextualSpacing/>
        <w:jc w:val="both"/>
        <w:rPr>
          <w:sz w:val="28"/>
          <w:szCs w:val="28"/>
        </w:rPr>
      </w:pPr>
      <w:r w:rsidRPr="001B3A48">
        <w:rPr>
          <w:sz w:val="28"/>
          <w:szCs w:val="28"/>
        </w:rPr>
        <w:t xml:space="preserve">Лист бумаги предпочтительно располагать горизонтально: Также рекомендуется запастись разноцветными ручками, фломастерами, маркерами, карандашами и т.д. Особое внимание надо уделить возможности использования нескольких цветов. </w:t>
      </w:r>
    </w:p>
    <w:p w:rsidR="00311113" w:rsidRPr="001B3A48" w:rsidRDefault="00311113" w:rsidP="001B3A48">
      <w:pPr>
        <w:spacing w:after="0" w:line="240" w:lineRule="auto"/>
        <w:ind w:firstLine="709"/>
        <w:contextualSpacing/>
        <w:jc w:val="both"/>
        <w:rPr>
          <w:rFonts w:ascii="Times New Roman" w:hAnsi="Times New Roman" w:cs="Times New Roman"/>
          <w:sz w:val="28"/>
          <w:szCs w:val="28"/>
        </w:rPr>
      </w:pPr>
      <w:r w:rsidRPr="001B3A48">
        <w:rPr>
          <w:rFonts w:ascii="Times New Roman" w:hAnsi="Times New Roman" w:cs="Times New Roman"/>
          <w:sz w:val="28"/>
          <w:szCs w:val="28"/>
        </w:rPr>
        <w:t xml:space="preserve">В центре листа рисуем центральный образ, который будет символизировать тему. </w:t>
      </w:r>
    </w:p>
    <w:p w:rsidR="00311113" w:rsidRPr="001B3A48" w:rsidRDefault="00311113" w:rsidP="001B3A48">
      <w:pPr>
        <w:pStyle w:val="Default"/>
        <w:ind w:firstLine="709"/>
        <w:contextualSpacing/>
        <w:jc w:val="both"/>
        <w:rPr>
          <w:sz w:val="28"/>
          <w:szCs w:val="28"/>
        </w:rPr>
      </w:pPr>
      <w:r w:rsidRPr="001B3A48">
        <w:rPr>
          <w:sz w:val="28"/>
          <w:szCs w:val="28"/>
        </w:rPr>
        <w:t xml:space="preserve">От центрального образа отводим ветви, на которых будут написаны самые важные ключевые слова и мысли, касающиеся данной темы. Каждая </w:t>
      </w:r>
      <w:r w:rsidRPr="001B3A48">
        <w:rPr>
          <w:sz w:val="28"/>
          <w:szCs w:val="28"/>
        </w:rPr>
        <w:lastRenderedPageBreak/>
        <w:t xml:space="preserve">ветвь должна содержать одно слово или мысль. От толстых ветвей аналогично рисуем более тонкие ветви, уточняющие основные мысли. Ветви детализируются, добавляются символы, иллюстрации. Ключевые слова пишутся печатными буквами, разборчиво. Размер шрифта подбирается в соответствии с важностью данного ключевого слова. Мыслительные карты должны быть обильно снабжены различными иллюстрациями, которые могут быть представлены в виде: моделей-образов, рисунков детей, картинок, вырезанных из журналов, газет, собственными символами. Различными стрелочками показываются связи между понятиями. Дети сами отбирают картинки, вырезают и приклеивают на карту. </w:t>
      </w:r>
    </w:p>
    <w:p w:rsidR="00311113" w:rsidRPr="001B3A48" w:rsidRDefault="00311113" w:rsidP="001B3A48">
      <w:pPr>
        <w:pStyle w:val="Default"/>
        <w:ind w:firstLine="709"/>
        <w:contextualSpacing/>
        <w:jc w:val="both"/>
        <w:rPr>
          <w:bCs/>
          <w:sz w:val="28"/>
          <w:szCs w:val="28"/>
        </w:rPr>
      </w:pPr>
      <w:r w:rsidRPr="001B3A48">
        <w:rPr>
          <w:bCs/>
          <w:sz w:val="28"/>
          <w:szCs w:val="28"/>
        </w:rPr>
        <w:t xml:space="preserve">В составлении </w:t>
      </w:r>
      <w:r w:rsidR="001B3A48" w:rsidRPr="001B3A48">
        <w:rPr>
          <w:bCs/>
          <w:sz w:val="28"/>
          <w:szCs w:val="28"/>
        </w:rPr>
        <w:t>интеллек</w:t>
      </w:r>
      <w:proofErr w:type="gramStart"/>
      <w:r w:rsidR="001B3A48" w:rsidRPr="001B3A48">
        <w:rPr>
          <w:bCs/>
          <w:sz w:val="28"/>
          <w:szCs w:val="28"/>
        </w:rPr>
        <w:t>т-</w:t>
      </w:r>
      <w:proofErr w:type="gramEnd"/>
      <w:r w:rsidR="001B3A48" w:rsidRPr="001B3A48">
        <w:rPr>
          <w:bCs/>
          <w:sz w:val="28"/>
          <w:szCs w:val="28"/>
        </w:rPr>
        <w:t xml:space="preserve"> </w:t>
      </w:r>
      <w:r w:rsidRPr="001B3A48">
        <w:rPr>
          <w:bCs/>
          <w:sz w:val="28"/>
          <w:szCs w:val="28"/>
        </w:rPr>
        <w:t xml:space="preserve">карты могут участвовать: </w:t>
      </w:r>
    </w:p>
    <w:p w:rsidR="00311113" w:rsidRPr="001B3A48" w:rsidRDefault="00311113" w:rsidP="001B3A48">
      <w:pPr>
        <w:pStyle w:val="Default"/>
        <w:ind w:firstLine="709"/>
        <w:contextualSpacing/>
        <w:jc w:val="both"/>
        <w:rPr>
          <w:sz w:val="28"/>
          <w:szCs w:val="28"/>
        </w:rPr>
      </w:pPr>
      <w:r w:rsidRPr="001B3A48">
        <w:rPr>
          <w:sz w:val="28"/>
          <w:szCs w:val="28"/>
        </w:rPr>
        <w:t xml:space="preserve">- учитель-логопед, педагог (он может составить интеллектуальную карту по теме занятия, при этом ребенок в ходе исследования-беседы по ней будет запоминать лексику, составлять предложения, рассказ); </w:t>
      </w:r>
    </w:p>
    <w:p w:rsidR="00311113" w:rsidRPr="001B3A48" w:rsidRDefault="00311113" w:rsidP="001B3A48">
      <w:pPr>
        <w:pStyle w:val="Default"/>
        <w:ind w:firstLine="709"/>
        <w:contextualSpacing/>
        <w:jc w:val="both"/>
        <w:rPr>
          <w:sz w:val="28"/>
          <w:szCs w:val="28"/>
        </w:rPr>
      </w:pPr>
      <w:r w:rsidRPr="001B3A48">
        <w:rPr>
          <w:sz w:val="28"/>
          <w:szCs w:val="28"/>
        </w:rPr>
        <w:t xml:space="preserve">- учитель-логопед, педагог в совместном взаимодействии с </w:t>
      </w:r>
      <w:proofErr w:type="gramStart"/>
      <w:r w:rsidRPr="001B3A48">
        <w:rPr>
          <w:sz w:val="28"/>
          <w:szCs w:val="28"/>
        </w:rPr>
        <w:t>обучающимися</w:t>
      </w:r>
      <w:proofErr w:type="gramEnd"/>
      <w:r w:rsidRPr="001B3A48">
        <w:rPr>
          <w:sz w:val="28"/>
          <w:szCs w:val="28"/>
        </w:rPr>
        <w:t xml:space="preserve"> (как иллюстрирование рассматриваемой в занятии темы, как закрепление материала по определенной теме или в ходе проектной деятельности); </w:t>
      </w:r>
    </w:p>
    <w:p w:rsidR="00311113" w:rsidRPr="001B3A48" w:rsidRDefault="00311113" w:rsidP="001B3A48">
      <w:pPr>
        <w:pStyle w:val="Default"/>
        <w:ind w:firstLine="709"/>
        <w:contextualSpacing/>
        <w:jc w:val="both"/>
        <w:rPr>
          <w:sz w:val="28"/>
          <w:szCs w:val="28"/>
        </w:rPr>
      </w:pPr>
      <w:r w:rsidRPr="001B3A48">
        <w:rPr>
          <w:sz w:val="28"/>
          <w:szCs w:val="28"/>
        </w:rPr>
        <w:t xml:space="preserve">- дети вместе с родителями (в качестве домашнего задания - это поможет привлечь родителей к образовательному процессу и сформировать у детей умение в процессе учебы в школе находить эффективные способы для усваивания учебного материала). </w:t>
      </w:r>
    </w:p>
    <w:p w:rsidR="00311113" w:rsidRPr="001B3A48" w:rsidRDefault="00311113" w:rsidP="001B3A48">
      <w:pPr>
        <w:pStyle w:val="Default"/>
        <w:ind w:firstLine="709"/>
        <w:contextualSpacing/>
        <w:jc w:val="both"/>
        <w:rPr>
          <w:bCs/>
          <w:sz w:val="28"/>
          <w:szCs w:val="28"/>
        </w:rPr>
      </w:pPr>
      <w:r w:rsidRPr="001B3A48">
        <w:rPr>
          <w:sz w:val="28"/>
          <w:szCs w:val="28"/>
        </w:rPr>
        <w:t>Во всех случаях ребѐнок является активным участником процесса осмысления и создания мыслительных карт. То, что ребенок проделывает самостоятельно, запоминается лучше готового материала.</w:t>
      </w:r>
      <w:r w:rsidRPr="001B3A48">
        <w:rPr>
          <w:bCs/>
          <w:sz w:val="28"/>
          <w:szCs w:val="28"/>
        </w:rPr>
        <w:t xml:space="preserve"> </w:t>
      </w:r>
    </w:p>
    <w:p w:rsidR="00311113" w:rsidRPr="001B3A48" w:rsidRDefault="00311113" w:rsidP="001B3A48">
      <w:pPr>
        <w:pStyle w:val="Default"/>
        <w:ind w:firstLine="709"/>
        <w:contextualSpacing/>
        <w:jc w:val="both"/>
        <w:rPr>
          <w:bCs/>
          <w:sz w:val="28"/>
          <w:szCs w:val="28"/>
        </w:rPr>
      </w:pPr>
      <w:r w:rsidRPr="001B3A48">
        <w:rPr>
          <w:bCs/>
          <w:sz w:val="28"/>
          <w:szCs w:val="28"/>
        </w:rPr>
        <w:t xml:space="preserve">В своей логопедической практике я использую метод </w:t>
      </w:r>
      <w:r w:rsidR="001B3A48" w:rsidRPr="001B3A48">
        <w:rPr>
          <w:bCs/>
          <w:sz w:val="28"/>
          <w:szCs w:val="28"/>
        </w:rPr>
        <w:t>интеллек</w:t>
      </w:r>
      <w:proofErr w:type="gramStart"/>
      <w:r w:rsidR="001B3A48" w:rsidRPr="001B3A48">
        <w:rPr>
          <w:bCs/>
          <w:sz w:val="28"/>
          <w:szCs w:val="28"/>
        </w:rPr>
        <w:t>т-</w:t>
      </w:r>
      <w:proofErr w:type="gramEnd"/>
      <w:r w:rsidR="001B3A48" w:rsidRPr="001B3A48">
        <w:rPr>
          <w:bCs/>
          <w:sz w:val="28"/>
          <w:szCs w:val="28"/>
        </w:rPr>
        <w:t xml:space="preserve"> </w:t>
      </w:r>
      <w:r w:rsidRPr="001B3A48">
        <w:rPr>
          <w:bCs/>
          <w:sz w:val="28"/>
          <w:szCs w:val="28"/>
        </w:rPr>
        <w:t xml:space="preserve">карт: </w:t>
      </w:r>
    </w:p>
    <w:p w:rsidR="00311113" w:rsidRPr="001B3A48" w:rsidRDefault="00311113" w:rsidP="001B3A48">
      <w:pPr>
        <w:pStyle w:val="Default"/>
        <w:ind w:firstLine="709"/>
        <w:contextualSpacing/>
        <w:jc w:val="both"/>
        <w:rPr>
          <w:sz w:val="28"/>
          <w:szCs w:val="28"/>
        </w:rPr>
      </w:pPr>
      <w:r w:rsidRPr="001B3A48">
        <w:rPr>
          <w:bCs/>
          <w:i/>
          <w:iCs/>
          <w:sz w:val="28"/>
          <w:szCs w:val="28"/>
        </w:rPr>
        <w:t xml:space="preserve">-при формировании фонематических умений </w:t>
      </w:r>
      <w:r w:rsidRPr="001B3A48">
        <w:rPr>
          <w:sz w:val="28"/>
          <w:szCs w:val="28"/>
        </w:rPr>
        <w:t xml:space="preserve">(понятие «звук», характеристика звука, позиция в слове, автоматизация). Недоразвитие фонематического восприятия влияет на формирование правильного звукопроизношения, на овладение звуковым анализом и синтезом. Само понятие «звук» для ребенка является абстрактным. Научиться различать звуки гласные и согласные, глухие и звонкие, твердые и мягкие согласные, самостоятельно характеризовать их, определять позицию определенного звука в слове - достаточно трудная задача для ребенка. Вместе с детьми (на основе уже полученных знаний) мы составили обобщенную мыслительную карту «ЗВУК». Теперь на фронтальных занятиях по звукопроизношению это карта помогает детям дать полную характеристику новому звуку. </w:t>
      </w:r>
      <w:r w:rsidR="001B3A48">
        <w:rPr>
          <w:sz w:val="28"/>
          <w:szCs w:val="28"/>
        </w:rPr>
        <w:t>Интеллект-</w:t>
      </w:r>
      <w:r w:rsidRPr="001B3A48">
        <w:rPr>
          <w:sz w:val="28"/>
          <w:szCs w:val="28"/>
        </w:rPr>
        <w:t xml:space="preserve">карта оказалась помощником и при автоматизации поставленного звука на индивидуальных занятиях. В этом случае, используя карту, ребенок закрепляет правильную артикуляцию звука, определяет параметры поставленного звука, автоматизирует звук не только в словах, определяя его позицию, но и в предложениях, которые составляет с помощью иллюстраций и символов, изображенных на карте. </w:t>
      </w:r>
    </w:p>
    <w:p w:rsidR="00311113" w:rsidRPr="001B3A48" w:rsidRDefault="00311113" w:rsidP="001B3A48">
      <w:pPr>
        <w:pStyle w:val="Default"/>
        <w:ind w:firstLine="709"/>
        <w:contextualSpacing/>
        <w:jc w:val="both"/>
        <w:rPr>
          <w:sz w:val="28"/>
          <w:szCs w:val="28"/>
        </w:rPr>
      </w:pPr>
      <w:r w:rsidRPr="001B3A48">
        <w:rPr>
          <w:bCs/>
          <w:i/>
          <w:iCs/>
          <w:sz w:val="28"/>
          <w:szCs w:val="28"/>
        </w:rPr>
        <w:t xml:space="preserve">- </w:t>
      </w:r>
      <w:r w:rsidR="001B3A48">
        <w:rPr>
          <w:bCs/>
          <w:i/>
          <w:iCs/>
          <w:sz w:val="28"/>
          <w:szCs w:val="28"/>
        </w:rPr>
        <w:t>в развитии</w:t>
      </w:r>
      <w:r w:rsidRPr="001B3A48">
        <w:rPr>
          <w:bCs/>
          <w:i/>
          <w:iCs/>
          <w:sz w:val="28"/>
          <w:szCs w:val="28"/>
        </w:rPr>
        <w:t xml:space="preserve"> лексики, связной речи</w:t>
      </w:r>
      <w:r w:rsidR="001B3A48">
        <w:rPr>
          <w:bCs/>
          <w:i/>
          <w:iCs/>
          <w:sz w:val="28"/>
          <w:szCs w:val="28"/>
        </w:rPr>
        <w:t>.</w:t>
      </w:r>
      <w:r w:rsidRPr="001B3A48">
        <w:rPr>
          <w:bCs/>
          <w:i/>
          <w:iCs/>
          <w:sz w:val="28"/>
          <w:szCs w:val="28"/>
        </w:rPr>
        <w:t xml:space="preserve"> </w:t>
      </w:r>
      <w:r w:rsidRPr="001B3A48">
        <w:rPr>
          <w:sz w:val="28"/>
          <w:szCs w:val="28"/>
        </w:rPr>
        <w:t xml:space="preserve">Формирование связной речи с применением мыслительных карт у детей объединяет три фактора: ребенок </w:t>
      </w:r>
      <w:r w:rsidRPr="001B3A48">
        <w:rPr>
          <w:sz w:val="28"/>
          <w:szCs w:val="28"/>
        </w:rPr>
        <w:lastRenderedPageBreak/>
        <w:t xml:space="preserve">видит перед собой зрительные образы, помогающие воспроизведению словаря, план высказывания, отраженный в каждой ветви дерева карты и желание сказать о том, что наглядно и понятно. </w:t>
      </w:r>
    </w:p>
    <w:p w:rsidR="00311113" w:rsidRPr="001B3A48" w:rsidRDefault="00311113" w:rsidP="001B3A48">
      <w:pPr>
        <w:pStyle w:val="Default"/>
        <w:ind w:firstLine="709"/>
        <w:contextualSpacing/>
        <w:jc w:val="both"/>
        <w:rPr>
          <w:sz w:val="28"/>
          <w:szCs w:val="28"/>
        </w:rPr>
      </w:pPr>
      <w:r w:rsidRPr="001B3A48">
        <w:rPr>
          <w:sz w:val="28"/>
          <w:szCs w:val="28"/>
        </w:rPr>
        <w:t xml:space="preserve">Связное устное высказывание может состояться при условии наличия у ребенка словаря, внутреннего плана высказывания и желания сказать. Эти три фактора должны выступать в единстве, и задача педагога — чувствовать речевую готовность к устному высказыванию у каждого ребенка. Развитие связной речи детей с применением карт опирается на формирование познавательных процессов, на умение наблюдать, сравнивать и обобщать явления окружающей жизни. Интеллектуальное развитие ребенка с применением карт осуществляется посредством развития детских ассоциаций, пополнения и активизации словарного запаса, развития связной речи, фантазии. Ребенок, работая с картами, идет в своем развитии от простых логических операций: сравнение, сопоставление предметов, расположение в пространстве, учится различать видовые понятия. Более того, развиваются коммуникативные свойства, умение слушать педагога, товарища по группе, формируется желание быть активным, проявлять инициативу, воспитываются лидерские качества и вместе с тем уважение к другим. </w:t>
      </w:r>
    </w:p>
    <w:p w:rsidR="00311113" w:rsidRPr="001B3A48" w:rsidRDefault="00311113" w:rsidP="001B3A48">
      <w:pPr>
        <w:pStyle w:val="Default"/>
        <w:ind w:firstLine="709"/>
        <w:contextualSpacing/>
        <w:jc w:val="both"/>
        <w:rPr>
          <w:sz w:val="28"/>
          <w:szCs w:val="28"/>
        </w:rPr>
      </w:pPr>
      <w:r w:rsidRPr="001B3A48">
        <w:rPr>
          <w:bCs/>
          <w:i/>
          <w:iCs/>
          <w:sz w:val="28"/>
          <w:szCs w:val="28"/>
        </w:rPr>
        <w:t xml:space="preserve">- при формировании грамматических категорий </w:t>
      </w:r>
      <w:r w:rsidRPr="001B3A48">
        <w:rPr>
          <w:sz w:val="28"/>
          <w:szCs w:val="28"/>
        </w:rPr>
        <w:t xml:space="preserve">(составление карт по изученному грамматическому материалу с целью его практического усвоения и запоминания). Опыт работы показывает, что дети, имеющие речевые нарушения, при обучении на лексико-грамматических занятиях особо нуждаются во вспомогательных средствах, облегчающих и направляющих процесс становления связной речи. </w:t>
      </w:r>
    </w:p>
    <w:p w:rsidR="00311113" w:rsidRPr="001B3A48" w:rsidRDefault="00311113" w:rsidP="001B3A48">
      <w:pPr>
        <w:pStyle w:val="Default"/>
        <w:ind w:firstLine="709"/>
        <w:contextualSpacing/>
        <w:jc w:val="both"/>
        <w:rPr>
          <w:sz w:val="28"/>
          <w:szCs w:val="28"/>
        </w:rPr>
      </w:pPr>
      <w:r w:rsidRPr="001B3A48">
        <w:rPr>
          <w:sz w:val="28"/>
          <w:szCs w:val="28"/>
        </w:rPr>
        <w:t>Важнейшими из таких средств являются наглядность, при которой (или по поводу которой) происходит речевой акт, и моделирование плана высказывания.</w:t>
      </w:r>
    </w:p>
    <w:p w:rsidR="00311113" w:rsidRPr="001B3A48" w:rsidRDefault="00311113" w:rsidP="001B3A48">
      <w:pPr>
        <w:pStyle w:val="Default"/>
        <w:ind w:firstLine="709"/>
        <w:contextualSpacing/>
        <w:jc w:val="both"/>
        <w:rPr>
          <w:sz w:val="28"/>
          <w:szCs w:val="28"/>
        </w:rPr>
      </w:pPr>
      <w:r w:rsidRPr="001B3A48">
        <w:rPr>
          <w:bCs/>
          <w:i/>
          <w:iCs/>
          <w:sz w:val="28"/>
          <w:szCs w:val="28"/>
        </w:rPr>
        <w:t xml:space="preserve"> -как представление результатов проектной деятельности </w:t>
      </w:r>
      <w:r w:rsidRPr="001B3A48">
        <w:rPr>
          <w:sz w:val="28"/>
          <w:szCs w:val="28"/>
        </w:rPr>
        <w:t xml:space="preserve">Мыслительные карты стали </w:t>
      </w:r>
      <w:proofErr w:type="spellStart"/>
      <w:r w:rsidRPr="001B3A48">
        <w:rPr>
          <w:sz w:val="28"/>
          <w:szCs w:val="28"/>
        </w:rPr>
        <w:t>неотьемлемой</w:t>
      </w:r>
      <w:proofErr w:type="spellEnd"/>
      <w:r w:rsidRPr="001B3A48">
        <w:rPr>
          <w:sz w:val="28"/>
          <w:szCs w:val="28"/>
        </w:rPr>
        <w:t xml:space="preserve"> частью проектной деятельности и являются одним из еѐ продуктов. </w:t>
      </w:r>
    </w:p>
    <w:p w:rsidR="001B3A48" w:rsidRPr="001B3A48" w:rsidRDefault="00311113" w:rsidP="001B3A48">
      <w:pPr>
        <w:pStyle w:val="Default"/>
        <w:ind w:firstLine="709"/>
        <w:contextualSpacing/>
        <w:jc w:val="both"/>
        <w:rPr>
          <w:sz w:val="28"/>
          <w:szCs w:val="28"/>
        </w:rPr>
      </w:pPr>
      <w:r w:rsidRPr="001B3A48">
        <w:rPr>
          <w:sz w:val="28"/>
          <w:szCs w:val="28"/>
        </w:rPr>
        <w:t xml:space="preserve">В своей деятельности я придерживаюсь следующего алгоритма создания мыслительных карт: </w:t>
      </w:r>
    </w:p>
    <w:p w:rsidR="001B3A48" w:rsidRPr="001B3A48" w:rsidRDefault="00311113" w:rsidP="001B3A48">
      <w:pPr>
        <w:pStyle w:val="Default"/>
        <w:ind w:firstLine="709"/>
        <w:contextualSpacing/>
        <w:jc w:val="both"/>
        <w:rPr>
          <w:sz w:val="28"/>
          <w:szCs w:val="28"/>
        </w:rPr>
      </w:pPr>
      <w:r w:rsidRPr="001B3A48">
        <w:rPr>
          <w:sz w:val="28"/>
          <w:szCs w:val="28"/>
        </w:rPr>
        <w:t xml:space="preserve">1.Обозначение темы. </w:t>
      </w:r>
    </w:p>
    <w:p w:rsidR="00311113" w:rsidRPr="001B3A48" w:rsidRDefault="00311113" w:rsidP="001B3A48">
      <w:pPr>
        <w:pStyle w:val="Default"/>
        <w:ind w:firstLine="709"/>
        <w:contextualSpacing/>
        <w:jc w:val="both"/>
        <w:rPr>
          <w:sz w:val="28"/>
          <w:szCs w:val="28"/>
        </w:rPr>
      </w:pPr>
      <w:r w:rsidRPr="001B3A48">
        <w:rPr>
          <w:sz w:val="28"/>
          <w:szCs w:val="28"/>
        </w:rPr>
        <w:t xml:space="preserve">2.«Мозговой штурм» - подбор слов-ассоциаций по данной теме. 3.Детализация каждой ветви. </w:t>
      </w:r>
    </w:p>
    <w:p w:rsidR="00311113" w:rsidRPr="001B3A48" w:rsidRDefault="001B3A48" w:rsidP="001B3A48">
      <w:pPr>
        <w:spacing w:after="0" w:line="240" w:lineRule="auto"/>
        <w:ind w:firstLine="709"/>
        <w:contextualSpacing/>
        <w:jc w:val="both"/>
        <w:rPr>
          <w:rFonts w:ascii="Times New Roman" w:hAnsi="Times New Roman" w:cs="Times New Roman"/>
        </w:rPr>
      </w:pPr>
      <w:r w:rsidRPr="001B3A48">
        <w:rPr>
          <w:rFonts w:ascii="Times New Roman" w:hAnsi="Times New Roman" w:cs="Times New Roman"/>
          <w:sz w:val="28"/>
          <w:szCs w:val="28"/>
        </w:rPr>
        <w:t>П</w:t>
      </w:r>
      <w:r w:rsidR="00311113" w:rsidRPr="001B3A48">
        <w:rPr>
          <w:rFonts w:ascii="Times New Roman" w:hAnsi="Times New Roman" w:cs="Times New Roman"/>
          <w:sz w:val="28"/>
          <w:szCs w:val="28"/>
        </w:rPr>
        <w:t xml:space="preserve">рактика показала, что регулярное использование метода </w:t>
      </w:r>
      <w:proofErr w:type="spellStart"/>
      <w:proofErr w:type="gramStart"/>
      <w:r w:rsidRPr="001B3A48">
        <w:rPr>
          <w:rFonts w:ascii="Times New Roman" w:hAnsi="Times New Roman" w:cs="Times New Roman"/>
          <w:sz w:val="28"/>
          <w:szCs w:val="28"/>
        </w:rPr>
        <w:t>интеллект-</w:t>
      </w:r>
      <w:r w:rsidR="00311113" w:rsidRPr="001B3A48">
        <w:rPr>
          <w:rFonts w:ascii="Times New Roman" w:hAnsi="Times New Roman" w:cs="Times New Roman"/>
          <w:sz w:val="28"/>
          <w:szCs w:val="28"/>
        </w:rPr>
        <w:t>карт</w:t>
      </w:r>
      <w:proofErr w:type="spellEnd"/>
      <w:proofErr w:type="gramEnd"/>
      <w:r w:rsidR="00311113" w:rsidRPr="001B3A48">
        <w:rPr>
          <w:rFonts w:ascii="Times New Roman" w:hAnsi="Times New Roman" w:cs="Times New Roman"/>
          <w:sz w:val="28"/>
          <w:szCs w:val="28"/>
        </w:rPr>
        <w:t xml:space="preserve"> в работе с дошкольниками повысило у детей мотивацию к образовательной деятельности, их речевую активность, способность лучше запоминать и воспроизводить информацию, сплотило детей в совместной деятельности.</w:t>
      </w:r>
    </w:p>
    <w:sectPr w:rsidR="00311113" w:rsidRPr="001B3A48" w:rsidSect="001030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11113"/>
    <w:rsid w:val="001030D9"/>
    <w:rsid w:val="001B3A48"/>
    <w:rsid w:val="002C2638"/>
    <w:rsid w:val="00311113"/>
    <w:rsid w:val="00B12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1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1165</Words>
  <Characters>6647</Characters>
  <Application>Microsoft Office Word</Application>
  <DocSecurity>0</DocSecurity>
  <Lines>55</Lines>
  <Paragraphs>15</Paragraphs>
  <ScaleCrop>false</ScaleCrop>
  <Company>Microsoft</Company>
  <LinksUpToDate>false</LinksUpToDate>
  <CharactersWithSpaces>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FBI</dc:creator>
  <cp:keywords/>
  <dc:description/>
  <cp:lastModifiedBy>FBI</cp:lastModifiedBy>
  <cp:revision>4</cp:revision>
  <dcterms:created xsi:type="dcterms:W3CDTF">2024-02-10T18:10:00Z</dcterms:created>
  <dcterms:modified xsi:type="dcterms:W3CDTF">2024-02-17T08:12:00Z</dcterms:modified>
</cp:coreProperties>
</file>