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CE8" w:rsidRPr="00BE2CE8" w:rsidRDefault="00BE2CE8" w:rsidP="00BE2CE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программы духовно-нравственного развития и воспитания обучающихся на ступени начального общего образования предполагает </w:t>
      </w: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создание социально открытого пространства,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когда каждый педагог, сотрудник школы, родители разделяют ключевые смыслы духовных и нравственных идеалов и ценностей, положенных в основание данной программы, стремясь к их реализации в практической жизнедеятельности:</w:t>
      </w:r>
    </w:p>
    <w:p w:rsidR="00BE2CE8" w:rsidRPr="00BE2CE8" w:rsidRDefault="00BE2CE8" w:rsidP="00BE2CE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содержании и построении уроков;</w:t>
      </w:r>
    </w:p>
    <w:p w:rsidR="00BE2CE8" w:rsidRPr="00BE2CE8" w:rsidRDefault="00BE2CE8" w:rsidP="00BE2CE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способах организации совместной деятельности взрослых и детей в учебной и 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деятельности; в характере общения и сотрудничества взрослого и ребенка;</w:t>
      </w:r>
    </w:p>
    <w:p w:rsidR="00BE2CE8" w:rsidRPr="00BE2CE8" w:rsidRDefault="00BE2CE8" w:rsidP="00BE2CE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опыте организации индивидуальной, групповой, коллективной деятельности учащихся;</w:t>
      </w:r>
    </w:p>
    <w:p w:rsidR="00BE2CE8" w:rsidRPr="00BE2CE8" w:rsidRDefault="00BE2CE8" w:rsidP="00BE2CE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специальных событиях, спроектированных с учетом определенной ценности и смысла;</w:t>
      </w:r>
    </w:p>
    <w:p w:rsidR="00BE2CE8" w:rsidRPr="00BE2CE8" w:rsidRDefault="00BE2CE8" w:rsidP="00BE2CE8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личном примере ученикам.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организации такого пространства и его полноценного функционирования требуются согласованные усилия всех социальных субъектов-участников воспитания: семьи, общественных организаций, включая и </w:t>
      </w:r>
      <w:proofErr w:type="gram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детско-юношеские движения</w:t>
      </w:r>
      <w:proofErr w:type="gram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организации, учреждений дополнительного образования, культуры и спорта, СМИ, традиционных российских религиозных объединений.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социально открытого пространства духовно-нравственного развития и воспитания личности гражданина России, нравственного уклада жизни обучающихся осуществляется на основе следующих </w:t>
      </w: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принципов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E2CE8" w:rsidRPr="00BE2CE8" w:rsidRDefault="00BE2CE8" w:rsidP="00BE2CE8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нравственного примера педагога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нравственность учителя, моральные нормы, которыми он руководствуется в своей профессиональной деятельности и жизни, его отношение к своему педагогическому труду, к ученикам, коллегам;</w:t>
      </w:r>
    </w:p>
    <w:p w:rsidR="00BE2CE8" w:rsidRPr="00BE2CE8" w:rsidRDefault="00BE2CE8" w:rsidP="00BE2CE8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социально-педагогического партнерства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целесообразные партнерские отношения с другими субъектами социализации: семьей, общественными организациями и традиционными российскими религиозными объединениями, учреждениями дополнительного образования, культуры и спорта, СМИ;</w:t>
      </w:r>
    </w:p>
    <w:p w:rsidR="00BE2CE8" w:rsidRPr="00BE2CE8" w:rsidRDefault="00BE2CE8" w:rsidP="00BE2CE8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индивидуально-личностного развития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педагогическая поддержка самоопределения личности, развития ее способностей, таланта, передача ей системных научных знаний, умений, навыков и компетенций, необходимых для успешной социализации;</w:t>
      </w:r>
    </w:p>
    <w:p w:rsidR="00BE2CE8" w:rsidRPr="00BE2CE8" w:rsidRDefault="00BE2CE8" w:rsidP="00BE2CE8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интегративности</w:t>
      </w:r>
      <w:proofErr w:type="spellEnd"/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программ духовно-нравственного воспитания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интеграция духовно-нравственного развития и воспитания в основные виды деятельности обучающихся: урочную, внеурочную, внешкольную и общественно полезную;</w:t>
      </w:r>
    </w:p>
    <w:p w:rsidR="00BE2CE8" w:rsidRPr="00BE2CE8" w:rsidRDefault="00BE2CE8" w:rsidP="00BE2CE8">
      <w:pPr>
        <w:numPr>
          <w:ilvl w:val="0"/>
          <w:numId w:val="2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социальной востребованности воспитания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соединение духовно-нравственного развития и воспитания с жизнью, реальными социальными проблемами, которые необходимо решать на основе морального выбора</w:t>
      </w: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основе Программы духовно-нравственного развития и воспитания учащихся начальной школы и организуемого в соответствии с ней нравственного уклада школьной жизни лежат три подхода: аксиологический, системно-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развивающий.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Аксиологический подход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Аксиологический подход является определяющим для всего уклада школьной жизни. Сам этот уклад должен быть социальной, культурной, личностной ценностью для младших школьников, педагогов и родителей.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Аксиологический подход в воспитании утверждает человека как носителя базовых национальных ценностей, как высшую ценность, способную к принятию и внесению в мир абсолютных ценностей. Он позволяет выстроить на прочных нравственных основах уклад жизни младшего школьника и, таким образом, противостоять моральному релятивизму социальной среды.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Системно-</w:t>
      </w:r>
      <w:proofErr w:type="spellStart"/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деятельностный</w:t>
      </w:r>
      <w:proofErr w:type="spellEnd"/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подход</w:t>
      </w: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Этот подход является определяющим для основной образовательной программы начального общего образования.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Системно-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 выступает методологической основой организации уклада школьной жизни. Также он позволяет понять, что представляют собой воспитание и социализация в структурно-методологическом плане. Это не 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рядоположенный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 социально-педагогической деятельности. Это 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метадеятельность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педагогически интегрирующая различные виды деятельности, в которые объективно включен младший школьник посредством усвоения идеалов, ценностей, нравственных установок, моральных норм. Таким образом, достигается согласование аксиологического и системно-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подходов к организации пространства духовно-нравственного развития младшего школьника</w:t>
      </w: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Развивающий подход</w:t>
      </w: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дает принципиальное понимание системно-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деятельностной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многоукладной технологии духовно-нравственного развития обучающегося.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 воспитания и социализации технологически начинается с определенной ценности (знания о ценности) и в ней же получает свое относительное завершение, но уже как в реально действующем и </w:t>
      </w:r>
      <w:proofErr w:type="spell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смыслообразующем</w:t>
      </w:r>
      <w:proofErr w:type="spell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мотиве поведения ребенка. В сознательном принятии определенной ценности, в движении от знания к личностной нравственной установке и готовности действовать в согласии с ней заключен развивающий характер воспитания и социализации. Для достижения развивающего эффекта ценности должны быть понимаемы (как минимум узнаваемы, знаемы) и принимаемы (применимы ребенком как минимум в одной практической ситуации).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из базовых ценностей, педагогически определяемая как вопрос, превращается в воспитательную задачу. Для ее решения школьники вместе с педагогами, родителями, иными субъектами культурной, гражданской жизни обращаются к содержанию: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общеобразовательных дисциплин;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произведений искусства и кино;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традиционных российских религий;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периодической литературы, публикаций, радио- и телепередач, отражающих современную жизнь;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фольклора народов России, Республики Коми;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истории, традиций и современной жизни своей малой родины;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своей семьи;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жизненного опыта своих родителей и прародителей;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 полезной и личностно значимой деятельности в рамках педагогически организованных социальных и культурных практик;</w:t>
      </w:r>
    </w:p>
    <w:p w:rsidR="00BE2CE8" w:rsidRPr="00BE2CE8" w:rsidRDefault="00BE2CE8" w:rsidP="00BE2CE8">
      <w:pPr>
        <w:numPr>
          <w:ilvl w:val="0"/>
          <w:numId w:val="3"/>
        </w:numPr>
        <w:shd w:val="clear" w:color="auto" w:fill="FFFFFF"/>
        <w:spacing w:before="30" w:after="30" w:line="240" w:lineRule="auto"/>
        <w:ind w:left="0" w:firstLine="90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других источников информации и научного знания.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содержание разных видов учебной, семейной, общественно значимой деятельности интегрируется вокруг сформулированной в виде вопроса-задачи ценности. В свою очередь, ценности последовательно раскрываются в содержании образовательного процесса и всего уклада школьной жизни.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Перечисленные принципы определяют концептуальную основу уклада школьной жизни. Сам по себе этот уклад формален. Придаёт ему жизненную, социальную, культурную, нравственную силу педагог.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 испытывает большое доверие к учителю. Для него слова учителя, поступки, ценности и оценки имеют нравственное значение. Именно педагог не только словами, но и всем своим поведением, своей личностью формирует устойчивые представления ребёнка о справедливости, человечности, нравственности, об отношениях между людьми. Характер отношений между педагогом и детьми во многом определяет качество духовно-нравственного развития и воспитания последних.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Родители (законные представители), так </w:t>
      </w:r>
      <w:proofErr w:type="gramStart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</w:t>
      </w:r>
      <w:proofErr w:type="gramEnd"/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и педагог, подают ребёнку первый пример нравственности. Пример имеет огромное значение в духовно-нравственном развитии и воспитании личности.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обеспечивать наполнение всего уклада жизни обучающегося множеством примеров нравственного поведения, которые широко представлены в отечественной и мировой истории, истории и культуре традиционных религий, истории и духовно-нравственной культуре народов Российской Федерации, литературе и различных видах искусства, сказках, легендах и мифах.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Наполнение уклада школьной жизни нравственными примерами активно противодействует тем образцам циничного, аморального, откровенно разрушительного поведения, которые в большом количестве и привлекательной форме обрушивают на детское сознание компьютерные игры, телевидение и другие источники информации.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Духовно-нравственное развитие и воспитание должны преодолевать изоляцию детства, обеспечивать полноценное социальное созревание младших школьников. Необходимо формировать и стимулировать стремление ребёнка включиться в посильное решение проблем школьного коллектива, своей семьи, города, микрорайона, находить возможности для совместной общественно полезной деятельности детей и взрослых, младших и старших детей.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содержание духовно-нравственного развития и воспитания обучающихся на ступени начального общего образования раскрывается посредством решения следующих воспитательных задач: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34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NewtonCSanPin" w:eastAsia="Times New Roman" w:hAnsi="NewtonCSanPin" w:cs="Arial"/>
          <w:b/>
          <w:bCs/>
          <w:i/>
          <w:iCs/>
          <w:color w:val="000000"/>
          <w:sz w:val="24"/>
          <w:szCs w:val="24"/>
          <w:lang w:eastAsia="ru-RU"/>
        </w:rPr>
        <w:t>Воспитание гражданственности, патриотизма, уважения к правам, свободам и обязанностям человека: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 политическом устройстве Российского государства, его институтах, их роли в жизни общества, о его важнейших законах;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символах государства — Флаге, Гербе России, о флаге и гербе субъекта Российской Федерации, в котором находится образовательное учреждение;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об институтах гражданского общества, о возможностях участия граждан в общественном управлении;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 правах и обязанностях гражданина России;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общественным явлениям, понимание активной роли человека в обществе;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русскому языку как государственному, языку межнационального общения;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своему национальному языку и культуре;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начальные представления о народах России, об их общей исторической судьбе, о единстве народов нашей страны;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 национальных героях и важнейших событиях истории России и её народов;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государственным праздникам и важнейшим событиям в жизни России, субъекта Российской Федерации, края (населённого пункта), в котором находится образовательное учреждение;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активно участвовать в делах класса, школы, семьи, своего села, города;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любовь к образовательному учреждению, своему городу, народу, России;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защитникам Родины;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отвечать за свои поступки;</w:t>
      </w:r>
    </w:p>
    <w:p w:rsidR="00BE2CE8" w:rsidRPr="00BE2CE8" w:rsidRDefault="00BE2CE8" w:rsidP="00BE2CE8">
      <w:pPr>
        <w:numPr>
          <w:ilvl w:val="0"/>
          <w:numId w:val="4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NewtonCSanPin" w:eastAsia="Times New Roman" w:hAnsi="NewtonCSanPin" w:cs="Arial"/>
          <w:color w:val="000000"/>
          <w:sz w:val="24"/>
          <w:szCs w:val="24"/>
          <w:lang w:eastAsia="ru-RU"/>
        </w:rPr>
        <w:t>негативное отношение к нарушениям порядка в классе, дома, на улице, к невыполнению человеком своих обязанностей.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34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NewtonCSanPin" w:eastAsia="Times New Roman" w:hAnsi="NewtonCSanPin" w:cs="Arial"/>
          <w:b/>
          <w:bCs/>
          <w:i/>
          <w:iCs/>
          <w:color w:val="000000"/>
          <w:sz w:val="24"/>
          <w:szCs w:val="24"/>
          <w:lang w:eastAsia="ru-RU"/>
        </w:rPr>
        <w:t>Воспитание нравственных чувств и этического сознания: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первоначальные представления о базовых национальных российских ценностях;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различение хороших и плохих поступков;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правилах поведения в образовательном учреждении, дома, на улице, в населённом пункте, в общественных местах, на природе;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 религиозной картине мира, роли традиционных религий в развитии Российского государства, в истории и культуре нашей страны;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уважительное отношение к родителям, старшим, доброжелательное отношение к сверстникам и младшим;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дружеских взаимоотношений в коллективе, основанных на взаимопомощи и взаимной поддержке;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бережное, гуманное отношение ко всему живому;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правил этики, культуры речи;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избегать плохих поступков, не капризничать, не быть упрямым; умение признаться в плохом поступке и проанализировать его;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возможном негативном влиянии на морально-психологическое состояние человека компьютерных игр, кино, телевизионных передач, рекламы;</w:t>
      </w:r>
    </w:p>
    <w:p w:rsidR="00BE2CE8" w:rsidRPr="00BE2CE8" w:rsidRDefault="00BE2CE8" w:rsidP="00BE2CE8">
      <w:pPr>
        <w:numPr>
          <w:ilvl w:val="0"/>
          <w:numId w:val="5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NewtonCSanPin" w:eastAsia="Times New Roman" w:hAnsi="NewtonCSanPin" w:cs="Arial"/>
          <w:color w:val="000000"/>
          <w:sz w:val="24"/>
          <w:szCs w:val="24"/>
          <w:lang w:eastAsia="ru-RU"/>
        </w:rPr>
        <w:t>отрицательное отношение к аморальным поступкам, грубости, оскорбительным словам и действиям, в том числе в содержании художественных фильмов и телевизионных передач.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34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NewtonCSanPin" w:eastAsia="Times New Roman" w:hAnsi="NewtonCSanPin" w:cs="Arial"/>
          <w:b/>
          <w:bCs/>
          <w:i/>
          <w:iCs/>
          <w:color w:val="000000"/>
          <w:sz w:val="24"/>
          <w:szCs w:val="24"/>
          <w:lang w:eastAsia="ru-RU"/>
        </w:rPr>
        <w:t>Воспитание трудолюбия, творческого отношения к учению, труду, жизни: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первоначальные представления</w:t>
      </w:r>
      <w:r w:rsidRPr="00BE2CE8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 </w:t>
      </w: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нравственных основах учёбы, ведущей роли образования, труда и значении творчества в жизни человека и общества;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к труду и творчеству старших и сверстников;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об основных профессиях;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учёбе как виду творческой деятельности;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элементарные представления о роли знаний, науки, современного производства в жизни человека и общества;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первоначальные навыки коллективной работы, в том числе при разработке и реализации учебных и учебно-трудовых проектов;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проявлять дисциплинированность, последовательность и настойчивость в выполнении учебных и учебно-трудовых заданий;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соблюдать порядок на рабочем месте;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 отношение к результатам своего труда, труда других людей, к школьному имуществу, учебникам, личным вещам;</w:t>
      </w:r>
    </w:p>
    <w:p w:rsidR="00BE2CE8" w:rsidRPr="00BE2CE8" w:rsidRDefault="00BE2CE8" w:rsidP="00BE2CE8">
      <w:pPr>
        <w:numPr>
          <w:ilvl w:val="0"/>
          <w:numId w:val="6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отрицательное отношение к лени и небрежности в труде и учёбе, небережливому отношению к результатам труда людей.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34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Формирование ценностного отношения к семье, здоровью и здоровому образу жизни:</w:t>
      </w:r>
    </w:p>
    <w:p w:rsidR="00BE2CE8" w:rsidRPr="00BE2CE8" w:rsidRDefault="00BE2CE8" w:rsidP="00BE2CE8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отношения к семье как к основе российского общества</w:t>
      </w:r>
    </w:p>
    <w:p w:rsidR="00BE2CE8" w:rsidRPr="00BE2CE8" w:rsidRDefault="00BE2CE8" w:rsidP="00BE2CE8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младшего школьника уважительного отношения к родителям, осознанного, заботливого отношения к старшим и младшим;</w:t>
      </w:r>
    </w:p>
    <w:p w:rsidR="00BE2CE8" w:rsidRPr="00BE2CE8" w:rsidRDefault="00BE2CE8" w:rsidP="00BE2CE8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обучающегося с культурно-историческими и этническими традициями российской семьи знания о семейных ролях;</w:t>
      </w:r>
    </w:p>
    <w:p w:rsidR="00BE2CE8" w:rsidRPr="00BE2CE8" w:rsidRDefault="00BE2CE8" w:rsidP="00BE2CE8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собственному здоровью и здоровью своих близких;</w:t>
      </w:r>
    </w:p>
    <w:p w:rsidR="00BE2CE8" w:rsidRPr="00BE2CE8" w:rsidRDefault="00BE2CE8" w:rsidP="00BE2CE8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здоровому образу жизни, занятиям спортом;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Воспитание ценностного отношения к природе, окружающей среде (экологическое воспитание):</w:t>
      </w:r>
    </w:p>
    <w:p w:rsidR="00BE2CE8" w:rsidRPr="00BE2CE8" w:rsidRDefault="00BE2CE8" w:rsidP="00BE2CE8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интереса к природе, природным явлениям и формам жизни, понимание активной роли человека в природе;</w:t>
      </w:r>
    </w:p>
    <w:p w:rsidR="00BE2CE8" w:rsidRPr="00BE2CE8" w:rsidRDefault="00BE2CE8" w:rsidP="00BE2CE8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ценностное отношение к природе и всем формам жизни;</w:t>
      </w:r>
    </w:p>
    <w:p w:rsidR="00BE2CE8" w:rsidRPr="00BE2CE8" w:rsidRDefault="00BE2CE8" w:rsidP="00BE2CE8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элементарный опыт природоохранительной деятельности;</w:t>
      </w:r>
    </w:p>
    <w:p w:rsidR="00BE2CE8" w:rsidRPr="00BE2CE8" w:rsidRDefault="00BE2CE8" w:rsidP="00BE2CE8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 отношение к растениям и животным.</w:t>
      </w:r>
    </w:p>
    <w:p w:rsidR="00BE2CE8" w:rsidRPr="00BE2CE8" w:rsidRDefault="00BE2CE8" w:rsidP="00BE2CE8">
      <w:pPr>
        <w:shd w:val="clear" w:color="auto" w:fill="FFFFFF"/>
        <w:spacing w:after="0" w:line="240" w:lineRule="auto"/>
        <w:ind w:firstLine="34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Воспитание ценностного отношения к прекрасному, формирование представлений об эстетических идеалах и ценностях (эстетическое воспитание):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душевной и физической красоте человека;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эстетических идеалов, чувства прекрасного; умение видеть красоту природы, труда и творчества;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чтению, произведениям искусства, детским спектаклям, концертам, выставкам, музыке;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занятиям художественным творчеством;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опрятному внешнему виду;</w:t>
      </w:r>
    </w:p>
    <w:p w:rsidR="00BE2CE8" w:rsidRPr="00BE2CE8" w:rsidRDefault="00BE2CE8" w:rsidP="00BE2CE8">
      <w:pPr>
        <w:numPr>
          <w:ilvl w:val="0"/>
          <w:numId w:val="9"/>
        </w:numPr>
        <w:shd w:val="clear" w:color="auto" w:fill="FFFFFF"/>
        <w:spacing w:before="30" w:after="30" w:line="240" w:lineRule="auto"/>
        <w:ind w:left="0" w:firstLine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BE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отрицательное отношение к некрасивым поступкам и неряшливости.</w:t>
      </w:r>
    </w:p>
    <w:p w:rsidR="009C3401" w:rsidRDefault="009C3401">
      <w:bookmarkStart w:id="0" w:name="_GoBack"/>
      <w:bookmarkEnd w:id="0"/>
    </w:p>
    <w:sectPr w:rsidR="009C3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050"/>
    <w:multiLevelType w:val="multilevel"/>
    <w:tmpl w:val="E6FC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50632"/>
    <w:multiLevelType w:val="multilevel"/>
    <w:tmpl w:val="9C8A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34608"/>
    <w:multiLevelType w:val="multilevel"/>
    <w:tmpl w:val="B972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89103F"/>
    <w:multiLevelType w:val="multilevel"/>
    <w:tmpl w:val="D428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E6610"/>
    <w:multiLevelType w:val="multilevel"/>
    <w:tmpl w:val="7F627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1D641C"/>
    <w:multiLevelType w:val="multilevel"/>
    <w:tmpl w:val="ADE80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A36B5"/>
    <w:multiLevelType w:val="multilevel"/>
    <w:tmpl w:val="F7C02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363A09"/>
    <w:multiLevelType w:val="multilevel"/>
    <w:tmpl w:val="5B1EE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C50A4B"/>
    <w:multiLevelType w:val="multilevel"/>
    <w:tmpl w:val="19505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199"/>
    <w:rsid w:val="009C3401"/>
    <w:rsid w:val="00BD5199"/>
    <w:rsid w:val="00BE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F7232-F5BE-4379-94CA-BE65BA5C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5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1948</Words>
  <Characters>11109</Characters>
  <Application>Microsoft Office Word</Application>
  <DocSecurity>0</DocSecurity>
  <Lines>92</Lines>
  <Paragraphs>26</Paragraphs>
  <ScaleCrop>false</ScaleCrop>
  <Company/>
  <LinksUpToDate>false</LinksUpToDate>
  <CharactersWithSpaces>13031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2021-02-16T09:20:00Z</dcterms:created>
  <dcterms:modified xsi:type="dcterms:W3CDTF">2021-02-16T09:21:00Z</dcterms:modified>
</cp:coreProperties>
</file>