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E1" w:rsidRPr="00101C96" w:rsidRDefault="00101C96" w:rsidP="006153D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C96">
        <w:rPr>
          <w:rFonts w:ascii="Times New Roman" w:hAnsi="Times New Roman" w:cs="Times New Roman"/>
          <w:b/>
          <w:sz w:val="28"/>
          <w:szCs w:val="28"/>
        </w:rPr>
        <w:t>ФОРМИРОВАНИЕ ВРЕМЕННЫХ ПРЕДСТАВЛЕНИЙ У ДЕТЕЙ СТАРШЕГО ДОШКОЛЬНОГО ВОЗРАСТА НА ОСНОВЕ МОДЕЛИРОВАНИЯ</w:t>
      </w:r>
    </w:p>
    <w:p w:rsidR="00101C96" w:rsidRPr="00101C96" w:rsidRDefault="00101C96" w:rsidP="006153D7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1C96">
        <w:rPr>
          <w:rFonts w:ascii="Times New Roman" w:hAnsi="Times New Roman" w:cs="Times New Roman"/>
          <w:b/>
          <w:sz w:val="28"/>
          <w:szCs w:val="28"/>
        </w:rPr>
        <w:t>Коршунова Юлия Александровна</w:t>
      </w:r>
    </w:p>
    <w:p w:rsidR="00101C96" w:rsidRPr="00101C96" w:rsidRDefault="00101C96" w:rsidP="006153D7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01C96">
        <w:rPr>
          <w:rFonts w:ascii="Times New Roman" w:hAnsi="Times New Roman" w:cs="Times New Roman"/>
          <w:i/>
          <w:sz w:val="28"/>
          <w:szCs w:val="28"/>
        </w:rPr>
        <w:t>Россия, о.г.г. Выкса, р.п. Шиморское</w:t>
      </w:r>
    </w:p>
    <w:p w:rsidR="00101C96" w:rsidRDefault="00101C96" w:rsidP="006153D7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3E57CD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proofErr w:type="gramEnd"/>
      <w:r w:rsidRPr="003E57CD">
        <w:rPr>
          <w:rFonts w:ascii="Times New Roman" w:hAnsi="Times New Roman" w:cs="Times New Roman"/>
          <w:i/>
          <w:sz w:val="28"/>
          <w:szCs w:val="28"/>
        </w:rPr>
        <w:t>:</w:t>
      </w:r>
      <w:r w:rsidRPr="003E57CD">
        <w:t xml:space="preserve"> </w:t>
      </w:r>
      <w:hyperlink r:id="rId6" w:history="1">
        <w:r w:rsidRPr="0090253B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yulkorchunowa</w:t>
        </w:r>
        <w:r w:rsidRPr="003E57CD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Pr="0090253B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3E57CD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90253B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01C96" w:rsidRPr="00101C96" w:rsidRDefault="00101C96" w:rsidP="006153D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01C96" w:rsidRDefault="00101C96" w:rsidP="006153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516">
        <w:rPr>
          <w:rFonts w:ascii="Times New Roman" w:hAnsi="Times New Roman" w:cs="Times New Roman"/>
          <w:b/>
          <w:sz w:val="24"/>
          <w:szCs w:val="24"/>
        </w:rPr>
        <w:t>Аннотация.</w:t>
      </w:r>
      <w:r>
        <w:rPr>
          <w:rFonts w:ascii="Times New Roman" w:hAnsi="Times New Roman" w:cs="Times New Roman"/>
          <w:sz w:val="24"/>
          <w:szCs w:val="24"/>
        </w:rPr>
        <w:t xml:space="preserve"> В статье раскрываются </w:t>
      </w:r>
      <w:r w:rsidR="00014516">
        <w:rPr>
          <w:rFonts w:ascii="Times New Roman" w:hAnsi="Times New Roman" w:cs="Times New Roman"/>
          <w:sz w:val="24"/>
          <w:szCs w:val="24"/>
        </w:rPr>
        <w:t>современные подходы использования метода моделирования в формировании временных представлений у детей старшего дошкольного возраста.</w:t>
      </w:r>
    </w:p>
    <w:p w:rsidR="00014516" w:rsidRDefault="003E57CD" w:rsidP="006153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7CD">
        <w:rPr>
          <w:rFonts w:ascii="Times New Roman" w:hAnsi="Times New Roman" w:cs="Times New Roman"/>
          <w:sz w:val="24"/>
          <w:szCs w:val="24"/>
        </w:rPr>
        <w:t>Формирование  у  детей  дошкольного  возраста  представлений  о  времени является  одним  из  направлений  познавательного  (математического)  развития детей  дошкольного  возраста,  значимость  которого  отражена  в  Федеральном государственном  образовательном  стандарте  дошкольного  образования.</w:t>
      </w:r>
    </w:p>
    <w:p w:rsidR="003E57CD" w:rsidRDefault="003E57CD" w:rsidP="006153D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E57CD">
        <w:rPr>
          <w:rFonts w:ascii="Times New Roman" w:eastAsia="Times New Roman" w:hAnsi="Times New Roman" w:cs="Times New Roman"/>
          <w:color w:val="111111"/>
          <w:sz w:val="24"/>
          <w:szCs w:val="24"/>
        </w:rPr>
        <w:t>Специфические особенности </w:t>
      </w:r>
      <w:r w:rsidRPr="003E57C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времени</w:t>
      </w:r>
      <w:r w:rsidRPr="003E57CD">
        <w:rPr>
          <w:rFonts w:ascii="Times New Roman" w:eastAsia="Times New Roman" w:hAnsi="Times New Roman" w:cs="Times New Roman"/>
          <w:color w:val="111111"/>
          <w:sz w:val="24"/>
          <w:szCs w:val="24"/>
        </w:rPr>
        <w:t> как объективной реальности затрудняют его восприятие детьми. Поэтому, в педагогической практике встает вопрос как ребенку показать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3E57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3E57C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время</w:t>
      </w:r>
      <w:r w:rsidRPr="003E57CD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3E57C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воспринимается ребенком опосредованно, через </w:t>
      </w:r>
      <w:r w:rsidRPr="003E57CD">
        <w:rPr>
          <w:rFonts w:ascii="Times New Roman" w:eastAsia="Times New Roman" w:hAnsi="Times New Roman" w:cs="Times New Roman"/>
          <w:color w:val="111111"/>
          <w:sz w:val="24"/>
          <w:szCs w:val="24"/>
        </w:rPr>
        <w:t>конкретизацию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3E57C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временных</w:t>
      </w:r>
      <w:r w:rsidRPr="003E57C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3E57CD">
        <w:rPr>
          <w:rFonts w:ascii="Times New Roman" w:eastAsia="Times New Roman" w:hAnsi="Times New Roman" w:cs="Times New Roman"/>
          <w:color w:val="111111"/>
          <w:sz w:val="24"/>
          <w:szCs w:val="24"/>
        </w:rPr>
        <w:t>единиц и отношений в постоянно повторяющихся явлениях жизни и деятельности. Детям </w:t>
      </w:r>
      <w:r w:rsidRPr="003E57C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дошкольного возраста</w:t>
      </w:r>
      <w:r w:rsidRPr="003E57C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необходимо </w:t>
      </w:r>
      <w:proofErr w:type="gramStart"/>
      <w:r w:rsidRPr="003E57CD">
        <w:rPr>
          <w:rFonts w:ascii="Times New Roman" w:eastAsia="Times New Roman" w:hAnsi="Times New Roman" w:cs="Times New Roman"/>
          <w:color w:val="111111"/>
          <w:sz w:val="24"/>
          <w:szCs w:val="24"/>
        </w:rPr>
        <w:t>научиться самим ориентироваться</w:t>
      </w:r>
      <w:proofErr w:type="gramEnd"/>
      <w:r w:rsidRPr="003E57C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во </w:t>
      </w:r>
      <w:r w:rsidRPr="003E57C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времени</w:t>
      </w:r>
      <w:r w:rsidRPr="003E57CD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3E57C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определять</w:t>
      </w:r>
      <w:r w:rsidRPr="003E57CD">
        <w:rPr>
          <w:rFonts w:ascii="Times New Roman" w:eastAsia="Times New Roman" w:hAnsi="Times New Roman" w:cs="Times New Roman"/>
          <w:color w:val="111111"/>
          <w:sz w:val="24"/>
          <w:szCs w:val="24"/>
        </w:rPr>
        <w:t>, измерять </w:t>
      </w:r>
      <w:r w:rsidRPr="003E57C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время</w:t>
      </w:r>
      <w:r w:rsidRPr="003E57CD">
        <w:rPr>
          <w:rFonts w:ascii="Times New Roman" w:eastAsia="Times New Roman" w:hAnsi="Times New Roman" w:cs="Times New Roman"/>
          <w:color w:val="111111"/>
          <w:sz w:val="24"/>
          <w:szCs w:val="24"/>
        </w:rPr>
        <w:t>, правильно обозначая в речи, чувствовать его длительность, чтобы регулировать и планировать деятельность во </w:t>
      </w:r>
      <w:r w:rsidRPr="003E57C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времени</w:t>
      </w:r>
      <w:r w:rsidRPr="003E57CD">
        <w:rPr>
          <w:rFonts w:ascii="Times New Roman" w:eastAsia="Times New Roman" w:hAnsi="Times New Roman" w:cs="Times New Roman"/>
          <w:color w:val="111111"/>
          <w:sz w:val="24"/>
          <w:szCs w:val="24"/>
        </w:rPr>
        <w:t>, менять темп и ритм своих действий в зависимости от наличия </w:t>
      </w:r>
      <w:r w:rsidRPr="003E57C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времени</w:t>
      </w:r>
      <w:r w:rsidRPr="003E57CD">
        <w:rPr>
          <w:rFonts w:ascii="Times New Roman" w:eastAsia="Times New Roman" w:hAnsi="Times New Roman" w:cs="Times New Roman"/>
          <w:color w:val="111111"/>
          <w:sz w:val="24"/>
          <w:szCs w:val="24"/>
        </w:rPr>
        <w:t>. Умение регулировать и планировать деятельность создает основу для развития таких качеств личности, как организованность, собранность, целенаправленность, точность, необходимых ребенку при обучении в школе и в повседневной жизни.</w:t>
      </w:r>
    </w:p>
    <w:p w:rsidR="00E266A0" w:rsidRPr="00E266A0" w:rsidRDefault="00E266A0" w:rsidP="006153D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266A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 связи  этим  возникает  вопрос:  с  какого </w:t>
      </w:r>
      <w:proofErr w:type="gramStart"/>
      <w:r w:rsidRPr="00E266A0">
        <w:rPr>
          <w:rFonts w:ascii="Times New Roman" w:eastAsia="Times New Roman" w:hAnsi="Times New Roman" w:cs="Times New Roman"/>
          <w:color w:val="111111"/>
          <w:sz w:val="24"/>
          <w:szCs w:val="24"/>
        </w:rPr>
        <w:t>возраста</w:t>
      </w:r>
      <w:proofErr w:type="gramEnd"/>
      <w:r w:rsidRPr="00E266A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и  в  </w:t>
      </w:r>
      <w:proofErr w:type="gramStart"/>
      <w:r w:rsidRPr="00E266A0">
        <w:rPr>
          <w:rFonts w:ascii="Times New Roman" w:eastAsia="Times New Roman" w:hAnsi="Times New Roman" w:cs="Times New Roman"/>
          <w:color w:val="111111"/>
          <w:sz w:val="24"/>
          <w:szCs w:val="24"/>
        </w:rPr>
        <w:t>какой</w:t>
      </w:r>
      <w:proofErr w:type="gramEnd"/>
      <w:r w:rsidRPr="00E266A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именно  последовательности  необходимо  осуществлять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E266A0">
        <w:rPr>
          <w:rFonts w:ascii="Times New Roman" w:eastAsia="Times New Roman" w:hAnsi="Times New Roman" w:cs="Times New Roman"/>
          <w:color w:val="111111"/>
          <w:sz w:val="24"/>
          <w:szCs w:val="24"/>
        </w:rPr>
        <w:t>формирование  у  детей  представлений  о  временных  интервалах  и отношениях?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E266A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Как  полагают  З.А.  Михайлова,  Т.Д.  </w:t>
      </w:r>
      <w:proofErr w:type="spellStart"/>
      <w:r w:rsidRPr="00E266A0">
        <w:rPr>
          <w:rFonts w:ascii="Times New Roman" w:eastAsia="Times New Roman" w:hAnsi="Times New Roman" w:cs="Times New Roman"/>
          <w:color w:val="111111"/>
          <w:sz w:val="24"/>
          <w:szCs w:val="24"/>
        </w:rPr>
        <w:t>Рихтерман</w:t>
      </w:r>
      <w:proofErr w:type="spellEnd"/>
      <w:r w:rsidRPr="00E266A0">
        <w:rPr>
          <w:rFonts w:ascii="Times New Roman" w:eastAsia="Times New Roman" w:hAnsi="Times New Roman" w:cs="Times New Roman"/>
          <w:color w:val="111111"/>
          <w:sz w:val="24"/>
          <w:szCs w:val="24"/>
        </w:rPr>
        <w:t>,  Е.И.  Щербакова,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E266A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начиная  с  младшего  дошкольного  возраста,  необходимо  уточнять  и </w:t>
      </w:r>
    </w:p>
    <w:p w:rsidR="00E266A0" w:rsidRDefault="00E266A0" w:rsidP="006153D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266A0">
        <w:rPr>
          <w:rFonts w:ascii="Times New Roman" w:eastAsia="Times New Roman" w:hAnsi="Times New Roman" w:cs="Times New Roman"/>
          <w:color w:val="111111"/>
          <w:sz w:val="24"/>
          <w:szCs w:val="24"/>
        </w:rPr>
        <w:t>конкретизировать  знания  детей  о  частях  суток.  В  среднем  дошкольном возрасте  следует  формировать  представления  о  последовательности  частей суток  и  о  сутках  в  целом,  знакомить со  значением  слов  «вчера  –  сегодня  –</w:t>
      </w:r>
      <w:r w:rsidR="00C2025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E266A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завтра».  У  детей  старшего  дошкольного  возраста  можно  формировать представления  о  днях  недели,  знакомить  с  месяцами,  годом,  развивать умение  самостоятельно  вычленять  временную  последовательность.  </w:t>
      </w:r>
      <w:proofErr w:type="gramStart"/>
      <w:r w:rsidRPr="00E266A0">
        <w:rPr>
          <w:rFonts w:ascii="Times New Roman" w:eastAsia="Times New Roman" w:hAnsi="Times New Roman" w:cs="Times New Roman"/>
          <w:color w:val="111111"/>
          <w:sz w:val="24"/>
          <w:szCs w:val="24"/>
        </w:rPr>
        <w:t>В подготовительной  к  школе  группе  можно  знакомить  детей  с  измерением времени  (минута,  час),  учить пользоваться такими приборами,  как песочные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E266A0">
        <w:rPr>
          <w:rFonts w:ascii="Times New Roman" w:eastAsia="Times New Roman" w:hAnsi="Times New Roman" w:cs="Times New Roman"/>
          <w:color w:val="111111"/>
          <w:sz w:val="24"/>
          <w:szCs w:val="24"/>
        </w:rPr>
        <w:t>и обычные часы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</w:p>
    <w:p w:rsidR="00C20251" w:rsidRPr="00C20251" w:rsidRDefault="00C20251" w:rsidP="006153D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0251">
        <w:rPr>
          <w:rFonts w:ascii="Times New Roman" w:eastAsia="Times New Roman" w:hAnsi="Times New Roman" w:cs="Times New Roman"/>
          <w:color w:val="111111"/>
          <w:sz w:val="24"/>
          <w:szCs w:val="24"/>
        </w:rPr>
        <w:t>В практике работы нередко происходит формальное усвоение детьми временных категорий, ориентация на их заучивание, что негативно сказывается на процессе дальнейшего развития временных представлений у детей в школе.</w:t>
      </w:r>
    </w:p>
    <w:p w:rsidR="00E266A0" w:rsidRDefault="00C20251" w:rsidP="006153D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0251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С целью создания оптимальных условий для формирования у дошкольников временных представлений необходимо использовать в работе самые различные средства и способы «материализации» времени. Одним из таких условий является использование метода моделирования.</w:t>
      </w:r>
    </w:p>
    <w:p w:rsidR="00C20251" w:rsidRDefault="00C20251" w:rsidP="006153D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0251">
        <w:rPr>
          <w:rFonts w:ascii="Times New Roman" w:eastAsia="Times New Roman" w:hAnsi="Times New Roman" w:cs="Times New Roman"/>
          <w:color w:val="111111"/>
          <w:sz w:val="24"/>
          <w:szCs w:val="24"/>
        </w:rPr>
        <w:t>Модели,  отражающие  временные  интервалы  и  их  последовательность (различные  календари,  модели  «Дни  недели»  и  др.),  используются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C20251">
        <w:rPr>
          <w:rFonts w:ascii="Times New Roman" w:eastAsia="Times New Roman" w:hAnsi="Times New Roman" w:cs="Times New Roman"/>
          <w:color w:val="111111"/>
          <w:sz w:val="24"/>
          <w:szCs w:val="24"/>
        </w:rPr>
        <w:t>преимущественно  в  старшем  дошкольном  возрасте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Pr="00C2025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</w:p>
    <w:p w:rsidR="003E57CD" w:rsidRDefault="003E57CD" w:rsidP="006153D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E57CD">
        <w:rPr>
          <w:rFonts w:ascii="Times New Roman" w:eastAsia="Times New Roman" w:hAnsi="Times New Roman" w:cs="Times New Roman"/>
          <w:color w:val="111111"/>
          <w:sz w:val="24"/>
          <w:szCs w:val="24"/>
        </w:rPr>
        <w:t>Наиболее  простой  моделью,  отражающей  последовательность временных интервалов, является линейная модель «Части суток», в которой части  суток  обозначены  четырьмя разноцветными  квадратами  или  кругами, выложенными  сверху  вниз  или  слева  направо  друг  за  другом.</w:t>
      </w:r>
    </w:p>
    <w:p w:rsidR="003E57CD" w:rsidRPr="003E57CD" w:rsidRDefault="003E57CD" w:rsidP="006153D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E57C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Однако,  как  показывает  в  своих  исследованиях  Т.Д.  </w:t>
      </w:r>
      <w:proofErr w:type="spellStart"/>
      <w:r w:rsidRPr="003E57CD">
        <w:rPr>
          <w:rFonts w:ascii="Times New Roman" w:eastAsia="Times New Roman" w:hAnsi="Times New Roman" w:cs="Times New Roman"/>
          <w:color w:val="111111"/>
          <w:sz w:val="24"/>
          <w:szCs w:val="24"/>
        </w:rPr>
        <w:t>Рихтерман</w:t>
      </w:r>
      <w:proofErr w:type="spellEnd"/>
      <w:r w:rsidRPr="003E57C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использование  плоскостного  наглядного  материала  в  линейном расположении  не  всегда  формирует  у  детей  правильные  представления  об основных  свойствах  времени.  В  представлениях  многих  из  них последовательность  частей  суток  имеет  одну  постоянную  точку  отсчета  </w:t>
      </w:r>
      <w:proofErr w:type="gramStart"/>
      <w:r w:rsidRPr="003E57CD">
        <w:rPr>
          <w:rFonts w:ascii="Times New Roman" w:eastAsia="Times New Roman" w:hAnsi="Times New Roman" w:cs="Times New Roman"/>
          <w:color w:val="11111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тро</w:t>
      </w:r>
      <w:r w:rsidRPr="003E57C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 Поэтому  в  работе  с  детьми  старшей   группы  необходимо использовать  также  круговую  модель.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«Круговое  движение»  подводит </w:t>
      </w:r>
      <w:r w:rsidRPr="003E57CD">
        <w:rPr>
          <w:rFonts w:ascii="Times New Roman" w:eastAsia="Times New Roman" w:hAnsi="Times New Roman" w:cs="Times New Roman"/>
          <w:color w:val="111111"/>
          <w:sz w:val="24"/>
          <w:szCs w:val="24"/>
        </w:rPr>
        <w:t>ребенка к пониманию непре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рывности, текучести времени</w:t>
      </w:r>
      <w:r w:rsidRPr="003E57C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E57CD" w:rsidRPr="003E57CD" w:rsidRDefault="003E57CD" w:rsidP="006153D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E57C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Вместе  с  тем  круговая  модель  именно  подводит  детей  к  такому пониманию, но  не решает проблему.  Важно  показать, что  новый  день  тоже состоит из тех же частей, что и прошедший, но это уже не вчерашнее утро и не вчерашний вечер, а совершенно </w:t>
      </w:r>
      <w:proofErr w:type="gramStart"/>
      <w:r w:rsidRPr="003E57CD">
        <w:rPr>
          <w:rFonts w:ascii="Times New Roman" w:eastAsia="Times New Roman" w:hAnsi="Times New Roman" w:cs="Times New Roman"/>
          <w:color w:val="111111"/>
          <w:sz w:val="24"/>
          <w:szCs w:val="24"/>
        </w:rPr>
        <w:t>новые</w:t>
      </w:r>
      <w:proofErr w:type="gramEnd"/>
      <w:r w:rsidRPr="003E57CD">
        <w:rPr>
          <w:rFonts w:ascii="Times New Roman" w:eastAsia="Times New Roman" w:hAnsi="Times New Roman" w:cs="Times New Roman"/>
          <w:color w:val="111111"/>
          <w:sz w:val="24"/>
          <w:szCs w:val="24"/>
        </w:rPr>
        <w:t>. Именно понимание сути данного</w:t>
      </w:r>
      <w:r w:rsidR="00E266A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3E57CD">
        <w:rPr>
          <w:rFonts w:ascii="Times New Roman" w:eastAsia="Times New Roman" w:hAnsi="Times New Roman" w:cs="Times New Roman"/>
          <w:color w:val="111111"/>
          <w:sz w:val="24"/>
          <w:szCs w:val="24"/>
        </w:rPr>
        <w:t>движения  и  затрудняет  дошкольников.  Дети  не  видят  новизны,  изменения.</w:t>
      </w:r>
      <w:r w:rsidR="00E266A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3E57CD">
        <w:rPr>
          <w:rFonts w:ascii="Times New Roman" w:eastAsia="Times New Roman" w:hAnsi="Times New Roman" w:cs="Times New Roman"/>
          <w:color w:val="111111"/>
          <w:sz w:val="24"/>
          <w:szCs w:val="24"/>
        </w:rPr>
        <w:t>Цикличность  явления  в  природе  воспринимается  ими  как  простое повторение.</w:t>
      </w:r>
    </w:p>
    <w:p w:rsidR="003E57CD" w:rsidRDefault="003E57CD" w:rsidP="006153D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E57C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Данное обстоятельство искажает суть времени как последовательности существования  сменяющих  друг  друга  явлений  и  не  формирует  у  детей общего  представления  о  диалектической  </w:t>
      </w:r>
      <w:proofErr w:type="gramStart"/>
      <w:r w:rsidRPr="003E57CD">
        <w:rPr>
          <w:rFonts w:ascii="Times New Roman" w:eastAsia="Times New Roman" w:hAnsi="Times New Roman" w:cs="Times New Roman"/>
          <w:color w:val="111111"/>
          <w:sz w:val="24"/>
          <w:szCs w:val="24"/>
        </w:rPr>
        <w:t>связи</w:t>
      </w:r>
      <w:proofErr w:type="gramEnd"/>
      <w:r w:rsidRPr="003E57C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будущего  с  прошлым  через настоящее. Это, по мнению Н. Локоть, О.А. </w:t>
      </w:r>
      <w:proofErr w:type="spellStart"/>
      <w:r w:rsidRPr="003E57CD">
        <w:rPr>
          <w:rFonts w:ascii="Times New Roman" w:eastAsia="Times New Roman" w:hAnsi="Times New Roman" w:cs="Times New Roman"/>
          <w:color w:val="111111"/>
          <w:sz w:val="24"/>
          <w:szCs w:val="24"/>
        </w:rPr>
        <w:t>Фунтиковой</w:t>
      </w:r>
      <w:proofErr w:type="spellEnd"/>
      <w:r w:rsidRPr="003E57CD">
        <w:rPr>
          <w:rFonts w:ascii="Times New Roman" w:eastAsia="Times New Roman" w:hAnsi="Times New Roman" w:cs="Times New Roman"/>
          <w:color w:val="111111"/>
          <w:sz w:val="24"/>
          <w:szCs w:val="24"/>
        </w:rPr>
        <w:t>. Е.И. Щербаковой, обусловливает  необходимость  применения  в  образовательном  процессе объемной  модели  времени  в виде  спирали, характеризующей путь  развития возвратом к исходным пунктам, но на новой основе</w:t>
      </w:r>
      <w:r w:rsidR="00E266A0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266A0" w:rsidRPr="003E57CD" w:rsidRDefault="00E266A0" w:rsidP="006153D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266A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Таким  образом,  использование  различных  моделей  позволяет сформировать  у  детей  представление  о  цикличности  времени, последовательности сменяющих друг друга явлений, о диалектической </w:t>
      </w:r>
      <w:proofErr w:type="gramStart"/>
      <w:r w:rsidRPr="00E266A0">
        <w:rPr>
          <w:rFonts w:ascii="Times New Roman" w:eastAsia="Times New Roman" w:hAnsi="Times New Roman" w:cs="Times New Roman"/>
          <w:color w:val="111111"/>
          <w:sz w:val="24"/>
          <w:szCs w:val="24"/>
        </w:rPr>
        <w:t>связи</w:t>
      </w:r>
      <w:proofErr w:type="gramEnd"/>
      <w:r w:rsidRPr="00E266A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будущего с прошлым через настоящее.  Первоначальное ознакомление детей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E266A0">
        <w:rPr>
          <w:rFonts w:ascii="Times New Roman" w:eastAsia="Times New Roman" w:hAnsi="Times New Roman" w:cs="Times New Roman"/>
          <w:color w:val="111111"/>
          <w:sz w:val="24"/>
          <w:szCs w:val="24"/>
        </w:rPr>
        <w:t>с  той  или  иной  моделью  предполагает  проведение  беседы.  В  дальнейшем включаются  разнообразные  дидактические  игры  и  дидактические упражнения,  позволяющие  совершенствовать  соответствующие представления детей на основе использования моделей.</w:t>
      </w:r>
    </w:p>
    <w:p w:rsidR="00444AB7" w:rsidRDefault="00444AB7" w:rsidP="006153D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Целью моей работы стало р</w:t>
      </w:r>
      <w:r w:rsidRPr="00444AB7">
        <w:rPr>
          <w:rFonts w:ascii="Times New Roman" w:eastAsia="Times New Roman" w:hAnsi="Times New Roman" w:cs="Times New Roman"/>
          <w:color w:val="111111"/>
          <w:sz w:val="24"/>
          <w:szCs w:val="24"/>
        </w:rPr>
        <w:t>азвитие временных представлений у детей 5 – 7 лет посредством метода моделирования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 Для достижения данной цели были поставлены следующие задачи: 1.</w:t>
      </w:r>
      <w:r w:rsidRPr="00444AB7">
        <w:rPr>
          <w:rFonts w:ascii="Times New Roman" w:eastAsia="Times New Roman" w:hAnsi="Times New Roman" w:cs="Times New Roman"/>
          <w:color w:val="111111"/>
          <w:sz w:val="24"/>
          <w:szCs w:val="24"/>
        </w:rPr>
        <w:t>Систематизировать и обобщить знания детей о временных отношениях (времена года, части суток, дни недели, месяц, год, час с точностью до получаса);</w:t>
      </w:r>
      <w:r>
        <w:rPr>
          <w:color w:val="111111"/>
        </w:rPr>
        <w:t xml:space="preserve"> </w:t>
      </w:r>
      <w:r w:rsidRPr="00444AB7">
        <w:rPr>
          <w:rFonts w:ascii="Times New Roman" w:hAnsi="Times New Roman" w:cs="Times New Roman"/>
          <w:color w:val="111111"/>
          <w:sz w:val="24"/>
          <w:szCs w:val="24"/>
        </w:rPr>
        <w:t>2.</w:t>
      </w:r>
      <w:r w:rsidRPr="00444AB7">
        <w:rPr>
          <w:rFonts w:ascii="Times New Roman" w:eastAsia="Times New Roman" w:hAnsi="Times New Roman" w:cs="Times New Roman"/>
          <w:color w:val="111111"/>
          <w:sz w:val="24"/>
          <w:szCs w:val="24"/>
        </w:rPr>
        <w:t>Научить отражать абстрактные понятия о времени в конкретных действиях, в различных видах деятельности;</w:t>
      </w:r>
      <w:r>
        <w:rPr>
          <w:color w:val="111111"/>
        </w:rPr>
        <w:t xml:space="preserve"> </w:t>
      </w:r>
      <w:r>
        <w:rPr>
          <w:color w:val="111111"/>
          <w:sz w:val="24"/>
          <w:szCs w:val="24"/>
        </w:rPr>
        <w:t>3.</w:t>
      </w:r>
      <w:r w:rsidRPr="00444AB7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Воспитывать желание «беречь» время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2632E9" w:rsidRPr="002632E9" w:rsidRDefault="002632E9" w:rsidP="006121BF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632E9">
        <w:rPr>
          <w:rFonts w:ascii="Times New Roman" w:hAnsi="Times New Roman" w:cs="Times New Roman"/>
          <w:color w:val="111111"/>
          <w:sz w:val="24"/>
          <w:szCs w:val="24"/>
        </w:rPr>
        <w:t xml:space="preserve">В  качестве  основного  метода  исследования  </w:t>
      </w:r>
      <w:proofErr w:type="spellStart"/>
      <w:r w:rsidRPr="002632E9">
        <w:rPr>
          <w:rFonts w:ascii="Times New Roman" w:hAnsi="Times New Roman" w:cs="Times New Roman"/>
          <w:color w:val="111111"/>
          <w:sz w:val="24"/>
          <w:szCs w:val="24"/>
        </w:rPr>
        <w:t>сформированности</w:t>
      </w:r>
      <w:proofErr w:type="spellEnd"/>
      <w:r w:rsidRPr="002632E9">
        <w:rPr>
          <w:rFonts w:ascii="Times New Roman" w:hAnsi="Times New Roman" w:cs="Times New Roman"/>
          <w:color w:val="111111"/>
          <w:sz w:val="24"/>
          <w:szCs w:val="24"/>
        </w:rPr>
        <w:t xml:space="preserve"> временных  представлений  у  детей  старшего  дошкольного  возраста использовал</w:t>
      </w:r>
      <w:r>
        <w:rPr>
          <w:rFonts w:ascii="Times New Roman" w:hAnsi="Times New Roman" w:cs="Times New Roman"/>
          <w:color w:val="111111"/>
          <w:sz w:val="24"/>
          <w:szCs w:val="24"/>
        </w:rPr>
        <w:t>а</w:t>
      </w:r>
      <w:r w:rsidRPr="002632E9">
        <w:rPr>
          <w:rFonts w:ascii="Times New Roman" w:hAnsi="Times New Roman" w:cs="Times New Roman"/>
          <w:color w:val="111111"/>
          <w:sz w:val="24"/>
          <w:szCs w:val="24"/>
        </w:rPr>
        <w:t>сь методик</w:t>
      </w:r>
      <w:r>
        <w:rPr>
          <w:rFonts w:ascii="Times New Roman" w:hAnsi="Times New Roman" w:cs="Times New Roman"/>
          <w:color w:val="111111"/>
          <w:sz w:val="24"/>
          <w:szCs w:val="24"/>
        </w:rPr>
        <w:t>а</w:t>
      </w:r>
      <w:r w:rsidRPr="002632E9">
        <w:rPr>
          <w:rFonts w:ascii="Times New Roman" w:hAnsi="Times New Roman" w:cs="Times New Roman"/>
          <w:color w:val="111111"/>
          <w:sz w:val="24"/>
          <w:szCs w:val="24"/>
        </w:rPr>
        <w:t xml:space="preserve"> В.П. </w:t>
      </w:r>
      <w:r w:rsidRPr="002632E9">
        <w:rPr>
          <w:rFonts w:ascii="Times New Roman" w:hAnsi="Times New Roman" w:cs="Times New Roman"/>
          <w:color w:val="111111"/>
          <w:sz w:val="24"/>
          <w:szCs w:val="24"/>
        </w:rPr>
        <w:lastRenderedPageBreak/>
        <w:t>Новиковой</w:t>
      </w:r>
      <w:r>
        <w:rPr>
          <w:rFonts w:ascii="Times New Roman" w:hAnsi="Times New Roman" w:cs="Times New Roman"/>
          <w:color w:val="111111"/>
          <w:sz w:val="24"/>
          <w:szCs w:val="24"/>
        </w:rPr>
        <w:t>. А</w:t>
      </w:r>
      <w:r w:rsidRPr="002632E9">
        <w:rPr>
          <w:rFonts w:ascii="Times New Roman" w:hAnsi="Times New Roman" w:cs="Times New Roman"/>
          <w:color w:val="111111"/>
          <w:sz w:val="24"/>
          <w:szCs w:val="24"/>
        </w:rPr>
        <w:t xml:space="preserve">нализ  результатов  на  этапе  констатирующего эксперимента  показал,  что  в  группе  большое  количество  детей  имеют уровень  </w:t>
      </w:r>
      <w:proofErr w:type="spellStart"/>
      <w:r w:rsidRPr="002632E9">
        <w:rPr>
          <w:rFonts w:ascii="Times New Roman" w:hAnsi="Times New Roman" w:cs="Times New Roman"/>
          <w:color w:val="111111"/>
          <w:sz w:val="24"/>
          <w:szCs w:val="24"/>
        </w:rPr>
        <w:t>сформированности</w:t>
      </w:r>
      <w:proofErr w:type="spellEnd"/>
      <w:r w:rsidRPr="002632E9">
        <w:rPr>
          <w:rFonts w:ascii="Times New Roman" w:hAnsi="Times New Roman" w:cs="Times New Roman"/>
          <w:color w:val="111111"/>
          <w:sz w:val="24"/>
          <w:szCs w:val="24"/>
        </w:rPr>
        <w:t xml:space="preserve">  временных  представлений  ниже  среднего. Необходима  организация  и  проведение  специальной  работы  по формированию временных представлений у детей.</w:t>
      </w:r>
    </w:p>
    <w:p w:rsidR="00444AB7" w:rsidRDefault="00444AB7" w:rsidP="006153D7">
      <w:pPr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Для этого был разработан и реализован </w:t>
      </w:r>
      <w:r w:rsidR="002632E9">
        <w:rPr>
          <w:rFonts w:ascii="Times New Roman" w:eastAsia="Times New Roman" w:hAnsi="Times New Roman" w:cs="Times New Roman"/>
          <w:color w:val="111111"/>
          <w:sz w:val="24"/>
          <w:szCs w:val="24"/>
        </w:rPr>
        <w:t>блочный перспективный план работы по формированию у детей старшего дошкольного возраста временных представлений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, включающий в себя использование моделей для закрепления временных представлений у детей 5-7 лет.</w:t>
      </w:r>
      <w:r w:rsidR="00931C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Были подобраны и разработаны дидактические игры и упражнения, обеспечивающие реализацию данного плана.</w:t>
      </w:r>
    </w:p>
    <w:tbl>
      <w:tblPr>
        <w:tblW w:w="9490" w:type="dxa"/>
        <w:tblCellMar>
          <w:left w:w="0" w:type="dxa"/>
          <w:right w:w="0" w:type="dxa"/>
        </w:tblCellMar>
        <w:tblLook w:val="04A0"/>
      </w:tblPr>
      <w:tblGrid>
        <w:gridCol w:w="3087"/>
        <w:gridCol w:w="3258"/>
        <w:gridCol w:w="3145"/>
      </w:tblGrid>
      <w:tr w:rsidR="00DD0AA7" w:rsidRPr="00D71660" w:rsidTr="006153D7">
        <w:tc>
          <w:tcPr>
            <w:tcW w:w="30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2632E9" w:rsidP="006153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3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2632E9" w:rsidP="006153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DD0AA7" w:rsidRPr="00D7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одержание (краткое описание)</w:t>
            </w:r>
          </w:p>
        </w:tc>
      </w:tr>
      <w:tr w:rsidR="00DD0AA7" w:rsidRPr="00D71660" w:rsidTr="006153D7">
        <w:tc>
          <w:tcPr>
            <w:tcW w:w="30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диагностика «Определение уровня </w:t>
            </w:r>
            <w:proofErr w:type="spellStart"/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bookmarkStart w:id="0" w:name="_GoBack"/>
            <w:bookmarkEnd w:id="0"/>
            <w:proofErr w:type="spellEnd"/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временных представлений у детей подготовительной группы»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Определить начальный уровень </w:t>
            </w:r>
            <w:proofErr w:type="spellStart"/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сформировнности</w:t>
            </w:r>
            <w:proofErr w:type="spellEnd"/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временных представлений у детей.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беседы, занесение данных в таблицу.</w:t>
            </w:r>
          </w:p>
        </w:tc>
      </w:tr>
      <w:tr w:rsidR="00DD0AA7" w:rsidRPr="00D71660" w:rsidTr="006153D7">
        <w:tc>
          <w:tcPr>
            <w:tcW w:w="30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 «Времена года, месяцы.</w:t>
            </w:r>
          </w:p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детей с разными видами календарей;</w:t>
            </w:r>
          </w:p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-Закреплять представления детей о характерных особенностях разных времён года, последовательности месяцев в году, понятии «круглый год»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беседа.</w:t>
            </w:r>
          </w:p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AA7" w:rsidRPr="00D71660" w:rsidTr="006153D7">
        <w:tc>
          <w:tcPr>
            <w:tcW w:w="30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презентацией «Что такое моделирование, модели».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-Дать детям представление о моделях, и возможной работе </w:t>
            </w:r>
            <w:proofErr w:type="gramStart"/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сними.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различных «временных» моделей.</w:t>
            </w:r>
          </w:p>
        </w:tc>
      </w:tr>
      <w:tr w:rsidR="00DD0AA7" w:rsidRPr="00D71660" w:rsidTr="006153D7">
        <w:tc>
          <w:tcPr>
            <w:tcW w:w="30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модели времена  года (в плоскости).</w:t>
            </w:r>
          </w:p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 Работа с моделями.</w:t>
            </w:r>
          </w:p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календаря природы (в течение года)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-Закрепление умения составлять модель, года, ориентироваться на модели.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D0AA7" w:rsidRPr="00D71660" w:rsidTr="006153D7">
        <w:tc>
          <w:tcPr>
            <w:tcW w:w="30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изготовление с детьми макета «Времена года». Работа с ней.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-Закрепление  материала.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творческая работа педагога с детьми.</w:t>
            </w:r>
          </w:p>
        </w:tc>
      </w:tr>
      <w:tr w:rsidR="00DD0AA7" w:rsidRPr="00D71660" w:rsidTr="006153D7">
        <w:tc>
          <w:tcPr>
            <w:tcW w:w="30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презентации: «Цвета радуги».</w:t>
            </w:r>
          </w:p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. игр на запоминание цветов радуги, и работа с ними.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-Закрепление знаний о семи основных цветах радуги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цветов радуги для дальнейшего использования их в заучивании дней недели.</w:t>
            </w:r>
          </w:p>
        </w:tc>
      </w:tr>
      <w:tr w:rsidR="00DD0AA7" w:rsidRPr="00D71660" w:rsidTr="006153D7">
        <w:tc>
          <w:tcPr>
            <w:tcW w:w="30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 работа с </w:t>
            </w:r>
            <w:proofErr w:type="spellStart"/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играми: «В какое </w:t>
            </w: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время нужны эти предметы», «Целый год», «Лишний месяц»</w:t>
            </w:r>
          </w:p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-Повторение пройденного материала.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AA7" w:rsidRPr="00D71660" w:rsidTr="006153D7">
        <w:tc>
          <w:tcPr>
            <w:tcW w:w="30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 и обсуждение сказок «Двенадцать месяцев» (С.Маршак); «Старик – годовик» (В. Даль);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-Уточнить и закрепить знания детей о месяцах года. Развивать умение подбирать признаки каждого месяца.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32E9" w:rsidRPr="00D71660" w:rsidTr="006153D7">
        <w:tc>
          <w:tcPr>
            <w:tcW w:w="30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2E9" w:rsidRPr="00D71660" w:rsidRDefault="002632E9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презентацией «Дни недели, их название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2E9" w:rsidRPr="00D71660" w:rsidRDefault="002632E9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632E9" w:rsidRPr="00D71660" w:rsidRDefault="002632E9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AA7" w:rsidRPr="00D71660" w:rsidTr="006153D7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модели для изучения и запоминания дней недели.</w:t>
            </w:r>
          </w:p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моделью.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навыки использования в речи слов, обозначающих временные категории, развивать поисковую деятельность, творческую активность;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AA7" w:rsidRPr="00D71660" w:rsidTr="006153D7">
        <w:tc>
          <w:tcPr>
            <w:tcW w:w="30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изготовление с детьми календаря в группу «Дни недели». Работа с ним.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AA7" w:rsidRPr="00D71660" w:rsidTr="006153D7">
        <w:tc>
          <w:tcPr>
            <w:tcW w:w="30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proofErr w:type="gramStart"/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стих-ий</w:t>
            </w:r>
            <w:proofErr w:type="spellEnd"/>
            <w:proofErr w:type="gramEnd"/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днях недели. Отгадывание загадок.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Продолжать способствовать развитию умственной деятельности детей,</w:t>
            </w:r>
          </w:p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память, воображение;</w:t>
            </w:r>
          </w:p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мыслительные операции, внимание, умение ориентироваться в пространстве;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AA7" w:rsidRPr="00D71660" w:rsidTr="006153D7">
        <w:tc>
          <w:tcPr>
            <w:tcW w:w="30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мультфильма «</w:t>
            </w:r>
            <w:proofErr w:type="spellStart"/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неделя»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-Закрепление полученных знаний.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AA7" w:rsidRPr="00D71660" w:rsidTr="006153D7">
        <w:tc>
          <w:tcPr>
            <w:tcW w:w="30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презентацией «Что такое сутки»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Закрепить умения различать и называть части суток</w:t>
            </w:r>
            <w:proofErr w:type="gramStart"/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отличительные особенности (на основе деятельности детей, взрослых, объективных условий природы); закрепить представление о том, что утро, день, вечер, ночь составляют сутки 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AA7" w:rsidRPr="00D71660" w:rsidTr="006153D7">
        <w:tc>
          <w:tcPr>
            <w:tcW w:w="30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плоскостной и объемной моделей суток. </w:t>
            </w: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ними.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-Закрепление знаний, с применением приема </w:t>
            </w: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моделирования.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моделями.</w:t>
            </w:r>
          </w:p>
        </w:tc>
      </w:tr>
      <w:tr w:rsidR="00DD0AA7" w:rsidRPr="00D71660" w:rsidTr="006121BF">
        <w:tc>
          <w:tcPr>
            <w:tcW w:w="30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тематического альбома «Части суток»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hd w:val="clear" w:color="auto" w:fill="ECEAE7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 с детьми.</w:t>
            </w:r>
          </w:p>
        </w:tc>
      </w:tr>
      <w:tr w:rsidR="00DD0AA7" w:rsidRPr="00D71660" w:rsidTr="006153D7">
        <w:tc>
          <w:tcPr>
            <w:tcW w:w="30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НОД «Время»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-Познакомить детей с историей </w:t>
            </w:r>
            <w:proofErr w:type="gramStart"/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возникновении</w:t>
            </w:r>
            <w:proofErr w:type="gramEnd"/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часов, их назначении,  видами, закрепить знание о расположении чисел по порядку на циферблате</w:t>
            </w:r>
          </w:p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 -Подвести к пониманию важности  определения времени</w:t>
            </w:r>
            <w:proofErr w:type="gramStart"/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  З</w:t>
            </w:r>
            <w:proofErr w:type="gramEnd"/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акрепить умение ориентироваться в частях суток,  днях недели и их последовательности, чередовании месяцев и времен года.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AA7" w:rsidRPr="00D71660" w:rsidTr="006153D7">
        <w:tc>
          <w:tcPr>
            <w:tcW w:w="30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моделей часов. Работа с моделями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AA7" w:rsidRPr="00D71660" w:rsidTr="006153D7">
        <w:tc>
          <w:tcPr>
            <w:tcW w:w="30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«Какие бывают часы»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-Познакомить с разными видами часов: солнечные, цветочные, живые; напольные, настенные, наручные, будильник, башенные.</w:t>
            </w:r>
            <w:proofErr w:type="gramEnd"/>
          </w:p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-Показать детям, что без часов можно узнать время, но оно не будет точным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AA7" w:rsidRPr="00D71660" w:rsidTr="006153D7">
        <w:tc>
          <w:tcPr>
            <w:tcW w:w="30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«Часы и время»</w:t>
            </w:r>
          </w:p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Автор: Ирис Ревю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-Знакомство с новым произведением. Работа с ним.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AA7" w:rsidRPr="00D71660" w:rsidTr="006153D7">
        <w:tc>
          <w:tcPr>
            <w:tcW w:w="30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всеми ранее изготовленными моделями.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-Закрепление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AA7" w:rsidRPr="00D71660" w:rsidTr="006153D7">
        <w:tc>
          <w:tcPr>
            <w:tcW w:w="30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«Сказки о потерянном времени»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-Знакомство с новым произведением;</w:t>
            </w:r>
          </w:p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-Воспитание культуры речи, доброжелательное отношение к мнению других.</w:t>
            </w:r>
          </w:p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AA7" w:rsidRPr="00D71660" w:rsidTr="006153D7">
        <w:tc>
          <w:tcPr>
            <w:tcW w:w="30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color w:val="1F2223"/>
                <w:sz w:val="24"/>
                <w:szCs w:val="24"/>
              </w:rPr>
              <w:t>КВН по теме «Дети и временные понятия»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-Повторение изученного материала.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AA7" w:rsidRPr="00D71660" w:rsidRDefault="00DD0AA7" w:rsidP="00615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66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мероприятие.</w:t>
            </w:r>
          </w:p>
        </w:tc>
      </w:tr>
    </w:tbl>
    <w:p w:rsidR="002632E9" w:rsidRDefault="002632E9" w:rsidP="006153D7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632E9" w:rsidRPr="002632E9" w:rsidRDefault="002632E9" w:rsidP="006153D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r w:rsidRPr="002632E9">
        <w:rPr>
          <w:rFonts w:ascii="Times New Roman" w:eastAsia="Times New Roman" w:hAnsi="Times New Roman" w:cs="Times New Roman"/>
          <w:color w:val="111111"/>
          <w:sz w:val="24"/>
          <w:szCs w:val="24"/>
        </w:rPr>
        <w:t>роделанная работа по формированию у детей временных представлений дала свои положительные результаты. Полученные данные дают возможность сделать вывод, что</w:t>
      </w:r>
      <w:r w:rsidR="006153D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2632E9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произошел приро</w:t>
      </w:r>
      <w:proofErr w:type="gramStart"/>
      <w:r w:rsidRPr="002632E9">
        <w:rPr>
          <w:rFonts w:ascii="Times New Roman" w:eastAsia="Times New Roman" w:hAnsi="Times New Roman" w:cs="Times New Roman"/>
          <w:color w:val="111111"/>
          <w:sz w:val="24"/>
          <w:szCs w:val="24"/>
        </w:rPr>
        <w:t>ст в ср</w:t>
      </w:r>
      <w:proofErr w:type="gramEnd"/>
      <w:r w:rsidRPr="002632E9">
        <w:rPr>
          <w:rFonts w:ascii="Times New Roman" w:eastAsia="Times New Roman" w:hAnsi="Times New Roman" w:cs="Times New Roman"/>
          <w:color w:val="111111"/>
          <w:sz w:val="24"/>
          <w:szCs w:val="24"/>
        </w:rPr>
        <w:t>едних показателях временных представлений по следующим параметрам:</w:t>
      </w:r>
    </w:p>
    <w:p w:rsidR="002632E9" w:rsidRPr="002632E9" w:rsidRDefault="002632E9" w:rsidP="006153D7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632E9">
        <w:rPr>
          <w:rFonts w:ascii="Times New Roman" w:eastAsia="Times New Roman" w:hAnsi="Times New Roman" w:cs="Times New Roman"/>
          <w:color w:val="111111"/>
          <w:sz w:val="24"/>
          <w:szCs w:val="24"/>
        </w:rPr>
        <w:t>-  части суток - 1,35 (на 57,4 %);</w:t>
      </w:r>
    </w:p>
    <w:p w:rsidR="002632E9" w:rsidRPr="002632E9" w:rsidRDefault="002632E9" w:rsidP="006153D7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632E9">
        <w:rPr>
          <w:rFonts w:ascii="Times New Roman" w:eastAsia="Times New Roman" w:hAnsi="Times New Roman" w:cs="Times New Roman"/>
          <w:color w:val="111111"/>
          <w:sz w:val="24"/>
          <w:szCs w:val="24"/>
        </w:rPr>
        <w:t>-  дни недели - 2,0 (на 22 %);</w:t>
      </w:r>
    </w:p>
    <w:p w:rsidR="003E57CD" w:rsidRPr="002632E9" w:rsidRDefault="002632E9" w:rsidP="006153D7">
      <w:pPr>
        <w:spacing w:after="0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632E9">
        <w:rPr>
          <w:rFonts w:ascii="Times New Roman" w:eastAsia="Times New Roman" w:hAnsi="Times New Roman" w:cs="Times New Roman"/>
          <w:color w:val="111111"/>
          <w:sz w:val="24"/>
          <w:szCs w:val="24"/>
        </w:rPr>
        <w:t>-  времена года - 1,85 (на 41,1 %).</w:t>
      </w:r>
    </w:p>
    <w:p w:rsidR="003E57CD" w:rsidRDefault="00931C86" w:rsidP="006153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C86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>положительной динамики</w:t>
      </w:r>
      <w:r w:rsidRPr="00931C86">
        <w:rPr>
          <w:rFonts w:ascii="Times New Roman" w:hAnsi="Times New Roman" w:cs="Times New Roman"/>
          <w:sz w:val="24"/>
          <w:szCs w:val="24"/>
        </w:rPr>
        <w:t xml:space="preserve"> позволил сделать вывод о том, что для  того,  чтобы  обучить  дошкольников  устанавливать  временную последовательность,  целесообразно  выделить  и  наглядно  представить  ее детям, поупражнять их в самостоятельном установлении порядка следования звеньев,  научить  пользоваться  моделью,  как  они  самостоятельно  начинают использовать  этот  способ  и  вычленять  последовательность  в  любом предложенном содержании.  В результате использования заданий с моделями дети стали лучше ориентироваться в последовательности частей суток, дней недели  и  времен  года,  выделять  сезонные  несоответствия  природных признаков  и  деятельности  людей.  Умение  дошкольников  устанавливать временную  последовательность  развивает  у  них  уверенность, самостоятельность и умение планировать деятельность.</w:t>
      </w:r>
    </w:p>
    <w:p w:rsidR="006121BF" w:rsidRDefault="006121BF" w:rsidP="00612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121BF" w:rsidRPr="00A40847" w:rsidRDefault="006121BF" w:rsidP="00A40847">
      <w:pPr>
        <w:pStyle w:val="a5"/>
        <w:numPr>
          <w:ilvl w:val="0"/>
          <w:numId w:val="2"/>
        </w:numPr>
        <w:spacing w:line="276" w:lineRule="auto"/>
        <w:jc w:val="both"/>
      </w:pPr>
      <w:proofErr w:type="spellStart"/>
      <w:r w:rsidRPr="00A40847">
        <w:t>Гильманова</w:t>
      </w:r>
      <w:proofErr w:type="spellEnd"/>
      <w:r w:rsidRPr="00A40847">
        <w:t xml:space="preserve">  Л.В.  Формирование  в</w:t>
      </w:r>
      <w:r w:rsidR="00A40847" w:rsidRPr="00A40847">
        <w:t xml:space="preserve">ременных  представлений  детей </w:t>
      </w:r>
      <w:r w:rsidRPr="00A40847">
        <w:t>дошкольного  возраста  /  Вопросы  дошкольной  педагогики.  –  2015.  –  №  2</w:t>
      </w:r>
      <w:r w:rsidR="00A40847" w:rsidRPr="00A40847">
        <w:t>.</w:t>
      </w:r>
    </w:p>
    <w:p w:rsidR="00A40847" w:rsidRPr="00A40847" w:rsidRDefault="00A40847" w:rsidP="00A40847">
      <w:pPr>
        <w:pStyle w:val="a5"/>
        <w:numPr>
          <w:ilvl w:val="0"/>
          <w:numId w:val="2"/>
        </w:numPr>
        <w:spacing w:line="276" w:lineRule="auto"/>
        <w:jc w:val="both"/>
      </w:pPr>
      <w:r w:rsidRPr="00A40847">
        <w:t xml:space="preserve">Локоть Н. Объемная модель: использование ее при формировании временных представлений у дошкольников / Дошкольное воспитание. – 1991. – № 1. </w:t>
      </w:r>
    </w:p>
    <w:p w:rsidR="00A40847" w:rsidRPr="00A40847" w:rsidRDefault="00A40847" w:rsidP="00A40847">
      <w:pPr>
        <w:pStyle w:val="a5"/>
        <w:numPr>
          <w:ilvl w:val="0"/>
          <w:numId w:val="2"/>
        </w:numPr>
        <w:spacing w:line="276" w:lineRule="auto"/>
        <w:jc w:val="both"/>
      </w:pPr>
      <w:proofErr w:type="spellStart"/>
      <w:r w:rsidRPr="00A40847">
        <w:t>Рихтерман</w:t>
      </w:r>
      <w:proofErr w:type="spellEnd"/>
      <w:r w:rsidRPr="00A40847">
        <w:t xml:space="preserve">  Т.Д.  Формирование  представлений  о  времени  у  детей дошкольного возраста. – М.: Просвещение, 1991.</w:t>
      </w:r>
    </w:p>
    <w:p w:rsidR="00A40847" w:rsidRPr="00A40847" w:rsidRDefault="00A40847" w:rsidP="00A40847">
      <w:pPr>
        <w:pStyle w:val="a5"/>
        <w:numPr>
          <w:ilvl w:val="0"/>
          <w:numId w:val="2"/>
        </w:numPr>
        <w:spacing w:line="276" w:lineRule="auto"/>
        <w:jc w:val="both"/>
      </w:pPr>
      <w:r w:rsidRPr="00A40847">
        <w:t>Щербакова  Е.И.  Теория  и  методика  математического  развития дошкольников: учеб</w:t>
      </w:r>
      <w:proofErr w:type="gramStart"/>
      <w:r w:rsidRPr="00A40847">
        <w:t>.</w:t>
      </w:r>
      <w:proofErr w:type="gramEnd"/>
      <w:r w:rsidRPr="00A40847">
        <w:t xml:space="preserve"> </w:t>
      </w:r>
      <w:proofErr w:type="gramStart"/>
      <w:r w:rsidRPr="00A40847">
        <w:t>п</w:t>
      </w:r>
      <w:proofErr w:type="gramEnd"/>
      <w:r w:rsidRPr="00A40847">
        <w:t>особие  –  М.: МПСИ; Воронеж: НПО «МОДЭК», 2005.</w:t>
      </w:r>
    </w:p>
    <w:p w:rsidR="00A40847" w:rsidRPr="006121BF" w:rsidRDefault="00A40847" w:rsidP="00A40847">
      <w:pPr>
        <w:rPr>
          <w:rFonts w:ascii="Times New Roman" w:hAnsi="Times New Roman" w:cs="Times New Roman"/>
          <w:sz w:val="24"/>
          <w:szCs w:val="24"/>
        </w:rPr>
      </w:pPr>
    </w:p>
    <w:sectPr w:rsidR="00A40847" w:rsidRPr="006121BF" w:rsidSect="00A2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8CC"/>
    <w:multiLevelType w:val="hybridMultilevel"/>
    <w:tmpl w:val="44BE9E80"/>
    <w:lvl w:ilvl="0" w:tplc="0046B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0A1D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16D5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022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BE53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68E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206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107B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322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964982"/>
    <w:multiLevelType w:val="hybridMultilevel"/>
    <w:tmpl w:val="6E566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01C96"/>
    <w:rsid w:val="00014516"/>
    <w:rsid w:val="00101C96"/>
    <w:rsid w:val="002632E9"/>
    <w:rsid w:val="003E57CD"/>
    <w:rsid w:val="00444AB7"/>
    <w:rsid w:val="006121BF"/>
    <w:rsid w:val="006153D7"/>
    <w:rsid w:val="00931C86"/>
    <w:rsid w:val="009C706F"/>
    <w:rsid w:val="00A247E1"/>
    <w:rsid w:val="00A40847"/>
    <w:rsid w:val="00C20251"/>
    <w:rsid w:val="00DD0AA7"/>
    <w:rsid w:val="00E2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9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4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44A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ulkorchunow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C6E43-32CF-42E1-870F-6BBAEE58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2023-03-07T09:12:00Z</dcterms:created>
  <dcterms:modified xsi:type="dcterms:W3CDTF">2023-03-07T17:51:00Z</dcterms:modified>
</cp:coreProperties>
</file>